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2"/>
          <w:szCs w:val="22"/>
        </w:rPr>
      </w:pPr>
    </w:p>
    <w:tbl>
      <w:tblPr>
        <w:tblStyle w:val="102"/>
        <w:tblW w:w="9635" w:type="dxa"/>
        <w:tblInd w:w="0" w:type="dxa"/>
        <w:tblLayout w:type="fixed"/>
        <w:tblCellMar>
          <w:top w:w="0" w:type="dxa"/>
          <w:left w:w="70" w:type="dxa"/>
          <w:bottom w:w="0" w:type="dxa"/>
          <w:right w:w="70" w:type="dxa"/>
        </w:tblCellMar>
      </w:tblPr>
      <w:tblGrid>
        <w:gridCol w:w="139"/>
        <w:gridCol w:w="2313"/>
        <w:gridCol w:w="2209"/>
        <w:gridCol w:w="1473"/>
        <w:gridCol w:w="390"/>
        <w:gridCol w:w="3107"/>
      </w:tblGrid>
      <w:tr w14:paraId="336BC03F">
        <w:tblPrEx>
          <w:tblCellMar>
            <w:top w:w="0" w:type="dxa"/>
            <w:left w:w="70" w:type="dxa"/>
            <w:bottom w:w="0" w:type="dxa"/>
            <w:right w:w="70" w:type="dxa"/>
          </w:tblCellMar>
        </w:tblPrEx>
        <w:trPr>
          <w:trHeight w:val="819" w:hRule="atLeast"/>
        </w:trPr>
        <w:tc>
          <w:tcPr>
            <w:tcW w:w="4650" w:type="dxa"/>
            <w:gridSpan w:val="3"/>
            <w:shd w:val="clear" w:color="auto" w:fill="auto"/>
          </w:tcPr>
          <w:p w14:paraId="00000002">
            <w:pPr>
              <w:pBdr>
                <w:top w:val="none" w:color="auto" w:sz="0" w:space="0"/>
                <w:left w:val="none" w:color="auto" w:sz="0" w:space="0"/>
                <w:bottom w:val="none" w:color="auto" w:sz="0" w:space="0"/>
                <w:right w:val="none" w:color="auto" w:sz="0" w:space="0"/>
                <w:between w:val="none" w:color="auto" w:sz="0" w:space="0"/>
              </w:pBdr>
              <w:rPr>
                <w:rFonts w:ascii="Liberation Sans Narrow" w:hAnsi="Liberation Sans Narrow" w:eastAsia="Liberation Sans Narrow" w:cs="Liberation Sans Narrow"/>
                <w:color w:val="000000"/>
                <w:sz w:val="18"/>
                <w:szCs w:val="18"/>
              </w:rPr>
            </w:pPr>
            <w:r>
              <w:rPr>
                <w:rFonts w:ascii="FreeSerif" w:hAnsi="FreeSerif" w:eastAsia="FreeSerif" w:cs="FreeSerif"/>
                <w:color w:val="666666"/>
                <w:sz w:val="18"/>
                <w:szCs w:val="18"/>
              </w:rPr>
              <w:drawing>
                <wp:inline distT="0" distB="0" distL="0" distR="0">
                  <wp:extent cx="2898775" cy="1009015"/>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25" name="image1.png"/>
                          <pic:cNvPicPr preferRelativeResize="0"/>
                        </pic:nvPicPr>
                        <pic:blipFill>
                          <a:blip r:embed="rId4"/>
                          <a:srcRect l="-176" t="-504" r="-177" b="-500"/>
                          <a:stretch>
                            <a:fillRect/>
                          </a:stretch>
                        </pic:blipFill>
                        <pic:spPr>
                          <a:xfrm>
                            <a:off x="0" y="0"/>
                            <a:ext cx="2898775" cy="1009015"/>
                          </a:xfrm>
                          <a:prstGeom prst="rect">
                            <a:avLst/>
                          </a:prstGeom>
                        </pic:spPr>
                      </pic:pic>
                    </a:graphicData>
                  </a:graphic>
                </wp:inline>
              </w:drawing>
            </w:r>
          </w:p>
        </w:tc>
        <w:tc>
          <w:tcPr>
            <w:tcW w:w="1869" w:type="dxa"/>
            <w:gridSpan w:val="2"/>
            <w:shd w:val="clear" w:color="auto" w:fill="auto"/>
          </w:tcPr>
          <w:p w14:paraId="00000003">
            <w:pPr>
              <w:pBdr>
                <w:top w:val="none" w:color="auto" w:sz="0" w:space="0"/>
                <w:left w:val="none" w:color="auto" w:sz="0" w:space="0"/>
                <w:bottom w:val="none" w:color="auto" w:sz="0" w:space="0"/>
                <w:right w:val="none" w:color="auto" w:sz="0" w:space="0"/>
                <w:between w:val="none" w:color="auto" w:sz="0" w:space="0"/>
              </w:pBdr>
              <w:jc w:val="center"/>
              <w:rPr>
                <w:rFonts w:ascii="Liberation Sans Narrow" w:hAnsi="Liberation Sans Narrow" w:eastAsia="Liberation Sans Narrow" w:cs="Liberation Sans Narrow"/>
                <w:color w:val="000000"/>
                <w:sz w:val="18"/>
                <w:szCs w:val="18"/>
              </w:rPr>
            </w:pPr>
          </w:p>
        </w:tc>
        <w:tc>
          <w:tcPr>
            <w:tcW w:w="3116" w:type="dxa"/>
            <w:shd w:val="clear" w:color="auto" w:fill="auto"/>
          </w:tcPr>
          <w:p w14:paraId="00000004">
            <w:pPr>
              <w:pBdr>
                <w:top w:val="none" w:color="auto" w:sz="0" w:space="0"/>
                <w:left w:val="none" w:color="auto" w:sz="0" w:space="0"/>
                <w:bottom w:val="none" w:color="auto" w:sz="0" w:space="0"/>
                <w:right w:val="none" w:color="auto" w:sz="0" w:space="0"/>
                <w:between w:val="none" w:color="auto" w:sz="0" w:space="0"/>
              </w:pBdr>
              <w:jc w:val="right"/>
              <w:rPr>
                <w:rFonts w:ascii="Arial" w:hAnsi="Arial" w:eastAsia="Arial" w:cs="Arial"/>
                <w:smallCaps/>
                <w:color w:val="666666"/>
                <w:sz w:val="10"/>
                <w:szCs w:val="10"/>
              </w:rPr>
            </w:pPr>
            <w:r>
              <w:rPr>
                <w:rFonts w:ascii="FreeSerif" w:hAnsi="FreeSerif" w:eastAsia="FreeSerif" w:cs="FreeSerif"/>
                <w:smallCaps/>
                <w:color w:val="666666"/>
                <w:sz w:val="18"/>
                <w:szCs w:val="18"/>
              </w:rPr>
              <w:drawing>
                <wp:inline distT="0" distB="0" distL="0" distR="0">
                  <wp:extent cx="551815" cy="586740"/>
                  <wp:effectExtent l="0" t="0" r="0" b="0"/>
                  <wp:docPr id="26" name="image3.png"/>
                  <wp:cNvGraphicFramePr/>
                  <a:graphic xmlns:a="http://schemas.openxmlformats.org/drawingml/2006/main">
                    <a:graphicData uri="http://schemas.openxmlformats.org/drawingml/2006/picture">
                      <pic:pic xmlns:pic="http://schemas.openxmlformats.org/drawingml/2006/picture">
                        <pic:nvPicPr>
                          <pic:cNvPr id="26" name="image3.png"/>
                          <pic:cNvPicPr preferRelativeResize="0"/>
                        </pic:nvPicPr>
                        <pic:blipFill>
                          <a:blip r:embed="rId5"/>
                          <a:srcRect l="-281" t="-255" r="-276" b="-255"/>
                          <a:stretch>
                            <a:fillRect/>
                          </a:stretch>
                        </pic:blipFill>
                        <pic:spPr>
                          <a:xfrm>
                            <a:off x="0" y="0"/>
                            <a:ext cx="551815" cy="586740"/>
                          </a:xfrm>
                          <a:prstGeom prst="rect">
                            <a:avLst/>
                          </a:prstGeom>
                        </pic:spPr>
                      </pic:pic>
                    </a:graphicData>
                  </a:graphic>
                </wp:inline>
              </w:drawing>
            </w:r>
          </w:p>
          <w:p w14:paraId="00000005">
            <w:pPr>
              <w:pBdr>
                <w:top w:val="none" w:color="auto" w:sz="0" w:space="0"/>
                <w:left w:val="none" w:color="auto" w:sz="0" w:space="0"/>
                <w:bottom w:val="none" w:color="auto" w:sz="0" w:space="0"/>
                <w:right w:val="none" w:color="auto" w:sz="0" w:space="0"/>
                <w:between w:val="none" w:color="auto" w:sz="0" w:space="0"/>
              </w:pBdr>
              <w:jc w:val="right"/>
              <w:rPr>
                <w:rFonts w:ascii="Arial" w:hAnsi="Arial" w:eastAsia="Arial" w:cs="Arial"/>
                <w:smallCaps/>
                <w:color w:val="666666"/>
                <w:sz w:val="10"/>
                <w:szCs w:val="10"/>
              </w:rPr>
            </w:pPr>
          </w:p>
          <w:p w14:paraId="00000006">
            <w:pPr>
              <w:pBdr>
                <w:top w:val="none" w:color="auto" w:sz="0" w:space="0"/>
                <w:left w:val="none" w:color="auto" w:sz="0" w:space="0"/>
                <w:bottom w:val="none" w:color="auto" w:sz="0" w:space="0"/>
                <w:right w:val="none" w:color="auto" w:sz="0" w:space="0"/>
                <w:between w:val="none" w:color="auto" w:sz="0" w:space="0"/>
              </w:pBdr>
              <w:jc w:val="right"/>
              <w:rPr>
                <w:rFonts w:ascii="Liberation Sans Narrow" w:hAnsi="Liberation Sans Narrow" w:eastAsia="Liberation Sans Narrow" w:cs="Liberation Sans Narrow"/>
                <w:color w:val="000000"/>
                <w:sz w:val="16"/>
                <w:szCs w:val="16"/>
              </w:rPr>
            </w:pPr>
            <w:r>
              <w:rPr>
                <w:rFonts w:ascii="FreeSerif" w:hAnsi="FreeSerif" w:eastAsia="FreeSerif" w:cs="FreeSerif"/>
                <w:smallCaps/>
                <w:color w:val="666666"/>
                <w:sz w:val="18"/>
                <w:szCs w:val="18"/>
              </w:rPr>
              <w:drawing>
                <wp:inline distT="0" distB="0" distL="0" distR="0">
                  <wp:extent cx="1527175" cy="370840"/>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27" name="image2.jpg"/>
                          <pic:cNvPicPr preferRelativeResize="0"/>
                        </pic:nvPicPr>
                        <pic:blipFill>
                          <a:blip r:embed="rId6"/>
                          <a:srcRect l="-67" t="-281" r="-65" b="-276"/>
                          <a:stretch>
                            <a:fillRect/>
                          </a:stretch>
                        </pic:blipFill>
                        <pic:spPr>
                          <a:xfrm>
                            <a:off x="0" y="0"/>
                            <a:ext cx="1527175" cy="370840"/>
                          </a:xfrm>
                          <a:prstGeom prst="rect">
                            <a:avLst/>
                          </a:prstGeom>
                        </pic:spPr>
                      </pic:pic>
                    </a:graphicData>
                  </a:graphic>
                </wp:inline>
              </w:drawing>
            </w:r>
          </w:p>
        </w:tc>
      </w:tr>
      <w:tr w14:paraId="0A73CDD1">
        <w:tblPrEx>
          <w:tblCellMar>
            <w:top w:w="0" w:type="dxa"/>
            <w:left w:w="70" w:type="dxa"/>
            <w:bottom w:w="0" w:type="dxa"/>
            <w:right w:w="70" w:type="dxa"/>
          </w:tblCellMar>
        </w:tblPrEx>
        <w:tc>
          <w:tcPr>
            <w:tcW w:w="115" w:type="dxa"/>
            <w:shd w:val="clear" w:color="auto" w:fill="auto"/>
          </w:tcPr>
          <w:p w14:paraId="00000007">
            <w:pPr>
              <w:pBdr>
                <w:top w:val="none" w:color="auto" w:sz="0" w:space="0"/>
                <w:left w:val="none" w:color="auto" w:sz="0" w:space="0"/>
                <w:bottom w:val="none" w:color="auto" w:sz="0" w:space="0"/>
                <w:right w:val="none" w:color="auto" w:sz="0" w:space="0"/>
                <w:between w:val="none" w:color="auto" w:sz="0" w:space="0"/>
              </w:pBdr>
              <w:rPr>
                <w:rFonts w:ascii="Liberation Sans Narrow" w:hAnsi="Liberation Sans Narrow" w:eastAsia="Liberation Sans Narrow" w:cs="Liberation Sans Narrow"/>
                <w:color w:val="000000"/>
                <w:sz w:val="16"/>
                <w:szCs w:val="16"/>
              </w:rPr>
            </w:pPr>
          </w:p>
        </w:tc>
        <w:tc>
          <w:tcPr>
            <w:tcW w:w="9520" w:type="dxa"/>
            <w:gridSpan w:val="5"/>
            <w:shd w:val="clear" w:color="auto" w:fill="auto"/>
          </w:tcPr>
          <w:p w14:paraId="00000008">
            <w:pPr>
              <w:pBdr>
                <w:top w:val="none" w:color="auto" w:sz="0" w:space="0"/>
                <w:left w:val="none" w:color="auto" w:sz="0" w:space="0"/>
                <w:bottom w:val="none" w:color="auto" w:sz="0" w:space="0"/>
                <w:right w:val="none" w:color="auto" w:sz="0" w:space="0"/>
                <w:between w:val="none" w:color="auto" w:sz="0" w:space="0"/>
              </w:pBdr>
              <w:rPr>
                <w:rFonts w:cs="Times New Roman"/>
                <w:color w:val="000000"/>
              </w:rPr>
            </w:pPr>
            <w:r>
              <w:rPr>
                <w:rFonts w:ascii="Arial" w:hAnsi="Arial" w:eastAsia="Arial" w:cs="Arial"/>
                <w:i/>
                <w:color w:val="666666"/>
                <w:sz w:val="16"/>
                <w:szCs w:val="16"/>
              </w:rPr>
              <w:t>agraria agroalimentare agroindustria | chimica, materiali e biotecnologie | costruzioni, ambiente e territorio | sistema moda | servizi per la sanità e l'assistenza sociale | corso operatore del benessere | agenzia formativa Regione Toscana  IS0059 – ISO9001</w:t>
            </w:r>
          </w:p>
        </w:tc>
      </w:tr>
      <w:tr w14:paraId="4A9C5CF5">
        <w:tblPrEx>
          <w:tblCellMar>
            <w:top w:w="0" w:type="dxa"/>
            <w:left w:w="70" w:type="dxa"/>
            <w:bottom w:w="0" w:type="dxa"/>
            <w:right w:w="70" w:type="dxa"/>
          </w:tblCellMar>
        </w:tblPrEx>
        <w:tc>
          <w:tcPr>
            <w:tcW w:w="115" w:type="dxa"/>
            <w:shd w:val="clear" w:color="auto" w:fill="auto"/>
          </w:tcPr>
          <w:p w14:paraId="00000009">
            <w:pPr>
              <w:pBdr>
                <w:top w:val="none" w:color="auto" w:sz="0" w:space="0"/>
                <w:left w:val="none" w:color="auto" w:sz="0" w:space="0"/>
                <w:bottom w:val="none" w:color="auto" w:sz="0" w:space="0"/>
                <w:right w:val="none" w:color="auto" w:sz="0" w:space="0"/>
                <w:between w:val="none" w:color="auto" w:sz="0" w:space="0"/>
              </w:pBdr>
              <w:rPr>
                <w:rFonts w:ascii="Liberation Sans Narrow" w:hAnsi="Liberation Sans Narrow" w:eastAsia="Liberation Sans Narrow" w:cs="Liberation Sans Narrow"/>
                <w:color w:val="000000"/>
                <w:sz w:val="16"/>
                <w:szCs w:val="16"/>
              </w:rPr>
            </w:pPr>
          </w:p>
        </w:tc>
        <w:tc>
          <w:tcPr>
            <w:tcW w:w="2320" w:type="dxa"/>
            <w:tcBorders>
              <w:bottom w:val="single" w:color="3333FF" w:sz="8" w:space="0"/>
            </w:tcBorders>
            <w:shd w:val="clear" w:color="auto" w:fill="auto"/>
          </w:tcPr>
          <w:p w14:paraId="0000000A">
            <w:pPr>
              <w:pBdr>
                <w:top w:val="none" w:color="auto" w:sz="0" w:space="0"/>
                <w:left w:val="none" w:color="auto" w:sz="0" w:space="0"/>
                <w:bottom w:val="none" w:color="auto" w:sz="0" w:space="0"/>
                <w:right w:val="none" w:color="auto" w:sz="0" w:space="0"/>
                <w:between w:val="none" w:color="auto" w:sz="0" w:space="0"/>
              </w:pBdr>
              <w:rPr>
                <w:rFonts w:cs="Times New Roman"/>
                <w:color w:val="000000"/>
              </w:rPr>
            </w:pPr>
            <w:r>
              <w:rPr>
                <w:rFonts w:ascii="Calibri" w:hAnsi="Calibri" w:eastAsia="Calibri"/>
                <w:b/>
                <w:color w:val="000000"/>
                <w:sz w:val="18"/>
                <w:szCs w:val="18"/>
              </w:rPr>
              <w:t>www.e-santoni.edu.it</w:t>
            </w:r>
          </w:p>
        </w:tc>
        <w:tc>
          <w:tcPr>
            <w:tcW w:w="3692" w:type="dxa"/>
            <w:gridSpan w:val="2"/>
            <w:tcBorders>
              <w:bottom w:val="single" w:color="3333FF" w:sz="8" w:space="0"/>
            </w:tcBorders>
            <w:shd w:val="clear" w:color="auto" w:fill="auto"/>
          </w:tcPr>
          <w:p w14:paraId="0000000B">
            <w:pPr>
              <w:pBdr>
                <w:top w:val="none" w:color="auto" w:sz="0" w:space="0"/>
                <w:left w:val="none" w:color="auto" w:sz="0" w:space="0"/>
                <w:bottom w:val="none" w:color="auto" w:sz="0" w:space="0"/>
                <w:right w:val="none" w:color="auto" w:sz="0" w:space="0"/>
                <w:between w:val="none" w:color="auto" w:sz="0" w:space="0"/>
              </w:pBdr>
              <w:jc w:val="center"/>
              <w:rPr>
                <w:rFonts w:cs="Times New Roman"/>
                <w:color w:val="000000"/>
              </w:rPr>
            </w:pPr>
            <w:r>
              <w:rPr>
                <w:rFonts w:ascii="Calibri" w:hAnsi="Calibri" w:eastAsia="Calibri"/>
                <w:color w:val="000000"/>
                <w:sz w:val="18"/>
                <w:szCs w:val="18"/>
              </w:rPr>
              <w:t xml:space="preserve">e-mail: </w:t>
            </w:r>
            <w:r>
              <w:rPr>
                <w:rFonts w:ascii="Calibri" w:hAnsi="Calibri" w:eastAsia="Calibri"/>
                <w:b/>
                <w:color w:val="000000"/>
                <w:sz w:val="18"/>
                <w:szCs w:val="18"/>
              </w:rPr>
              <w:t>piis003007@istruzione.it</w:t>
            </w:r>
          </w:p>
        </w:tc>
        <w:tc>
          <w:tcPr>
            <w:tcW w:w="3508" w:type="dxa"/>
            <w:gridSpan w:val="2"/>
            <w:tcBorders>
              <w:bottom w:val="single" w:color="3333FF" w:sz="8" w:space="0"/>
            </w:tcBorders>
            <w:shd w:val="clear" w:color="auto" w:fill="auto"/>
          </w:tcPr>
          <w:p w14:paraId="0000000C">
            <w:pPr>
              <w:pBdr>
                <w:top w:val="none" w:color="auto" w:sz="0" w:space="0"/>
                <w:left w:val="none" w:color="auto" w:sz="0" w:space="0"/>
                <w:bottom w:val="none" w:color="auto" w:sz="0" w:space="0"/>
                <w:right w:val="none" w:color="auto" w:sz="0" w:space="0"/>
                <w:between w:val="none" w:color="auto" w:sz="0" w:space="0"/>
              </w:pBdr>
              <w:jc w:val="right"/>
              <w:rPr>
                <w:rFonts w:cs="Times New Roman"/>
                <w:color w:val="000000"/>
              </w:rPr>
            </w:pPr>
            <w:r>
              <w:rPr>
                <w:rFonts w:ascii="Calibri" w:hAnsi="Calibri" w:eastAsia="Calibri"/>
                <w:color w:val="000000"/>
                <w:sz w:val="18"/>
                <w:szCs w:val="18"/>
              </w:rPr>
              <w:t xml:space="preserve">PEC: </w:t>
            </w:r>
            <w:r>
              <w:rPr>
                <w:rFonts w:ascii="Calibri" w:hAnsi="Calibri" w:eastAsia="Calibri"/>
                <w:b/>
                <w:color w:val="000000"/>
                <w:sz w:val="18"/>
                <w:szCs w:val="18"/>
              </w:rPr>
              <w:t>piis003007@pec.istruzione.it</w:t>
            </w:r>
          </w:p>
        </w:tc>
      </w:tr>
    </w:tbl>
    <w:p w14:paraId="0000000D">
      <w:pPr>
        <w:rPr>
          <w:rFonts w:ascii="Arial" w:hAnsi="Arial" w:cs="Arial"/>
        </w:rPr>
      </w:pPr>
    </w:p>
    <w:p w14:paraId="0000000E">
      <w:pPr>
        <w:pBdr>
          <w:top w:val="none" w:color="auto" w:sz="0" w:space="0"/>
          <w:left w:val="none" w:color="auto" w:sz="0" w:space="0"/>
          <w:bottom w:val="none" w:color="auto" w:sz="0" w:space="0"/>
          <w:right w:val="none" w:color="auto" w:sz="0" w:space="0"/>
          <w:between w:val="none" w:color="auto" w:sz="0" w:space="0"/>
        </w:pBdr>
        <w:tabs>
          <w:tab w:val="center" w:pos="4819"/>
          <w:tab w:val="right" w:pos="9638"/>
        </w:tabs>
        <w:jc w:val="center"/>
        <w:rPr>
          <w:rFonts w:ascii="Arial" w:hAnsi="Arial" w:eastAsia="Calibri" w:cs="Arial"/>
          <w:b/>
          <w:sz w:val="24"/>
          <w:szCs w:val="24"/>
        </w:rPr>
      </w:pPr>
      <w:bookmarkStart w:id="0" w:name="_heading=h.gjdgxs"/>
      <w:bookmarkEnd w:id="0"/>
      <w:r>
        <w:rPr>
          <w:rFonts w:hint="default" w:ascii="Arial" w:hAnsi="Arial" w:eastAsia="Calibri" w:cs="Arial"/>
          <w:b/>
          <w:color w:val="000000"/>
          <w:sz w:val="24"/>
          <w:szCs w:val="24"/>
          <w:lang w:val="it-IT"/>
        </w:rPr>
        <w:t>Attività svolte</w:t>
      </w:r>
      <w:r>
        <w:rPr>
          <w:rFonts w:ascii="Arial" w:hAnsi="Arial" w:eastAsia="Calibri" w:cs="Arial"/>
          <w:b/>
          <w:color w:val="000000"/>
          <w:sz w:val="24"/>
          <w:szCs w:val="24"/>
        </w:rPr>
        <w:t xml:space="preserve"> ANNUALE DEL DOCENTE A.S. 20</w:t>
      </w:r>
      <w:r>
        <w:rPr>
          <w:rFonts w:ascii="Arial" w:hAnsi="Arial" w:eastAsia="Calibri" w:cs="Arial"/>
          <w:b/>
          <w:sz w:val="24"/>
          <w:szCs w:val="24"/>
        </w:rPr>
        <w:t>23</w:t>
      </w:r>
      <w:r>
        <w:rPr>
          <w:rFonts w:ascii="Arial" w:hAnsi="Arial" w:eastAsia="Calibri" w:cs="Arial"/>
          <w:b/>
          <w:color w:val="000000"/>
          <w:sz w:val="24"/>
          <w:szCs w:val="24"/>
        </w:rPr>
        <w:t>/2</w:t>
      </w:r>
      <w:r>
        <w:rPr>
          <w:rFonts w:ascii="Arial" w:hAnsi="Arial" w:eastAsia="Calibri" w:cs="Arial"/>
          <w:b/>
          <w:sz w:val="24"/>
          <w:szCs w:val="24"/>
        </w:rPr>
        <w:t>4</w:t>
      </w:r>
    </w:p>
    <w:p w14:paraId="0000000F">
      <w:pPr>
        <w:pBdr>
          <w:top w:val="none" w:color="auto" w:sz="0" w:space="0"/>
          <w:left w:val="none" w:color="auto" w:sz="0" w:space="0"/>
          <w:bottom w:val="none" w:color="auto" w:sz="0" w:space="0"/>
          <w:right w:val="none" w:color="auto" w:sz="0" w:space="0"/>
          <w:between w:val="none" w:color="auto" w:sz="0" w:space="0"/>
        </w:pBdr>
        <w:tabs>
          <w:tab w:val="center" w:pos="4819"/>
          <w:tab w:val="right" w:pos="9638"/>
        </w:tabs>
        <w:jc w:val="center"/>
        <w:rPr>
          <w:rFonts w:ascii="Arial" w:hAnsi="Arial" w:eastAsia="Calibri" w:cs="Arial"/>
          <w:b/>
          <w:sz w:val="24"/>
          <w:szCs w:val="24"/>
        </w:rPr>
      </w:pPr>
    </w:p>
    <w:p w14:paraId="00000010">
      <w:pPr>
        <w:pBdr>
          <w:top w:val="none" w:color="auto" w:sz="0" w:space="0"/>
          <w:left w:val="none" w:color="auto" w:sz="0" w:space="0"/>
          <w:bottom w:val="none" w:color="auto" w:sz="0" w:space="0"/>
          <w:right w:val="none" w:color="auto" w:sz="0" w:space="0"/>
          <w:between w:val="none" w:color="auto" w:sz="0" w:space="0"/>
        </w:pBdr>
        <w:tabs>
          <w:tab w:val="center" w:pos="4819"/>
          <w:tab w:val="right" w:pos="9638"/>
        </w:tabs>
        <w:jc w:val="left"/>
        <w:rPr>
          <w:rFonts w:ascii="Arial" w:hAnsi="Arial" w:eastAsia="Calibri" w:cs="Arial"/>
          <w:b/>
          <w:sz w:val="24"/>
          <w:szCs w:val="24"/>
        </w:rPr>
      </w:pPr>
      <w:bookmarkStart w:id="1" w:name="_heading=h.pp18qaou12l4"/>
      <w:bookmarkEnd w:id="1"/>
    </w:p>
    <w:p w14:paraId="00000011">
      <w:pPr>
        <w:pBdr>
          <w:top w:val="none" w:color="auto" w:sz="0" w:space="0"/>
          <w:left w:val="none" w:color="auto" w:sz="0" w:space="0"/>
          <w:bottom w:val="none" w:color="auto" w:sz="0" w:space="0"/>
          <w:right w:val="none" w:color="auto" w:sz="0" w:space="0"/>
          <w:between w:val="none" w:color="auto" w:sz="0" w:space="0"/>
        </w:pBdr>
        <w:tabs>
          <w:tab w:val="center" w:pos="4819"/>
          <w:tab w:val="right" w:pos="9638"/>
        </w:tabs>
        <w:jc w:val="left"/>
        <w:rPr>
          <w:rFonts w:ascii="Arial" w:hAnsi="Arial" w:eastAsia="Calibri" w:cs="Arial"/>
          <w:sz w:val="24"/>
          <w:szCs w:val="24"/>
        </w:rPr>
      </w:pPr>
      <w:bookmarkStart w:id="2" w:name="_heading=h.4muz54wz7ni7"/>
      <w:bookmarkEnd w:id="2"/>
      <w:r>
        <w:rPr>
          <w:rFonts w:ascii="Arial" w:hAnsi="Arial" w:eastAsia="Calibri" w:cs="Arial"/>
          <w:b/>
          <w:sz w:val="24"/>
          <w:szCs w:val="24"/>
        </w:rPr>
        <w:t>Nome e cognome della docente</w:t>
      </w:r>
      <w:r>
        <w:rPr>
          <w:rFonts w:ascii="Arial" w:hAnsi="Arial" w:eastAsia="Calibri" w:cs="Arial"/>
          <w:sz w:val="24"/>
          <w:szCs w:val="24"/>
        </w:rPr>
        <w:t>: Ilaria Ravani</w:t>
      </w:r>
    </w:p>
    <w:p w14:paraId="00000012">
      <w:pPr>
        <w:pBdr>
          <w:top w:val="none" w:color="auto" w:sz="0" w:space="0"/>
          <w:left w:val="none" w:color="auto" w:sz="0" w:space="0"/>
          <w:bottom w:val="none" w:color="auto" w:sz="0" w:space="0"/>
          <w:right w:val="none" w:color="auto" w:sz="0" w:space="0"/>
          <w:between w:val="none" w:color="auto" w:sz="0" w:space="0"/>
        </w:pBdr>
        <w:tabs>
          <w:tab w:val="center" w:pos="4819"/>
          <w:tab w:val="right" w:pos="9638"/>
        </w:tabs>
        <w:jc w:val="left"/>
        <w:rPr>
          <w:rFonts w:ascii="Arial" w:hAnsi="Arial" w:eastAsia="Calibri" w:cs="Arial"/>
          <w:sz w:val="24"/>
          <w:szCs w:val="24"/>
        </w:rPr>
      </w:pPr>
    </w:p>
    <w:p w14:paraId="00000013">
      <w:pPr>
        <w:pBdr>
          <w:top w:val="none" w:color="auto" w:sz="0" w:space="0"/>
          <w:left w:val="none" w:color="auto" w:sz="0" w:space="0"/>
          <w:bottom w:val="none" w:color="auto" w:sz="0" w:space="0"/>
          <w:right w:val="none" w:color="auto" w:sz="0" w:space="0"/>
          <w:between w:val="none" w:color="auto" w:sz="0" w:space="0"/>
        </w:pBdr>
        <w:tabs>
          <w:tab w:val="center" w:pos="4819"/>
          <w:tab w:val="right" w:pos="9638"/>
        </w:tabs>
        <w:jc w:val="left"/>
        <w:rPr>
          <w:rFonts w:ascii="Arial" w:hAnsi="Arial" w:eastAsia="Calibri" w:cs="Arial"/>
          <w:sz w:val="24"/>
          <w:szCs w:val="24"/>
        </w:rPr>
      </w:pPr>
      <w:bookmarkStart w:id="3" w:name="_heading=h.jrsf0v17y9up"/>
      <w:bookmarkEnd w:id="3"/>
    </w:p>
    <w:p w14:paraId="00000014">
      <w:pPr>
        <w:pBdr>
          <w:top w:val="none" w:color="auto" w:sz="0" w:space="0"/>
          <w:left w:val="none" w:color="auto" w:sz="0" w:space="0"/>
          <w:bottom w:val="none" w:color="auto" w:sz="0" w:space="0"/>
          <w:right w:val="none" w:color="auto" w:sz="0" w:space="0"/>
          <w:between w:val="none" w:color="auto" w:sz="0" w:space="0"/>
        </w:pBdr>
        <w:tabs>
          <w:tab w:val="center" w:pos="4819"/>
          <w:tab w:val="right" w:pos="9638"/>
        </w:tabs>
        <w:jc w:val="left"/>
        <w:rPr>
          <w:rFonts w:ascii="Arial" w:hAnsi="Arial" w:eastAsia="Calibri" w:cs="Arial"/>
          <w:sz w:val="24"/>
          <w:szCs w:val="24"/>
        </w:rPr>
      </w:pPr>
      <w:bookmarkStart w:id="4" w:name="_heading=h.l4ln8tk5f5mi"/>
      <w:bookmarkEnd w:id="4"/>
      <w:r>
        <w:rPr>
          <w:rFonts w:ascii="Arial" w:hAnsi="Arial" w:eastAsia="Calibri" w:cs="Arial"/>
          <w:b/>
          <w:sz w:val="24"/>
          <w:szCs w:val="24"/>
        </w:rPr>
        <w:t>Disciplina insegnata</w:t>
      </w:r>
      <w:r>
        <w:rPr>
          <w:rFonts w:ascii="Arial" w:hAnsi="Arial" w:eastAsia="Calibri" w:cs="Arial"/>
          <w:sz w:val="24"/>
          <w:szCs w:val="24"/>
        </w:rPr>
        <w:t xml:space="preserve">: Metodologie Operative </w:t>
      </w:r>
    </w:p>
    <w:p w14:paraId="00000015">
      <w:pPr>
        <w:pBdr>
          <w:top w:val="none" w:color="auto" w:sz="0" w:space="0"/>
          <w:left w:val="none" w:color="auto" w:sz="0" w:space="0"/>
          <w:bottom w:val="none" w:color="auto" w:sz="0" w:space="0"/>
          <w:right w:val="none" w:color="auto" w:sz="0" w:space="0"/>
          <w:between w:val="none" w:color="auto" w:sz="0" w:space="0"/>
        </w:pBdr>
        <w:tabs>
          <w:tab w:val="center" w:pos="4819"/>
          <w:tab w:val="right" w:pos="9638"/>
        </w:tabs>
        <w:jc w:val="left"/>
        <w:rPr>
          <w:rFonts w:ascii="Arial" w:hAnsi="Arial" w:eastAsia="Calibri" w:cs="Arial"/>
          <w:sz w:val="24"/>
          <w:szCs w:val="24"/>
        </w:rPr>
      </w:pPr>
    </w:p>
    <w:p w14:paraId="00000016">
      <w:pPr>
        <w:pBdr>
          <w:top w:val="none" w:color="auto" w:sz="0" w:space="0"/>
          <w:left w:val="none" w:color="auto" w:sz="0" w:space="0"/>
          <w:bottom w:val="none" w:color="auto" w:sz="0" w:space="0"/>
          <w:right w:val="none" w:color="auto" w:sz="0" w:space="0"/>
          <w:between w:val="none" w:color="auto" w:sz="0" w:space="0"/>
        </w:pBdr>
        <w:tabs>
          <w:tab w:val="center" w:pos="4819"/>
          <w:tab w:val="right" w:pos="9638"/>
        </w:tabs>
        <w:jc w:val="left"/>
        <w:rPr>
          <w:rFonts w:ascii="Arial" w:hAnsi="Arial" w:eastAsia="Calibri" w:cs="Arial"/>
          <w:sz w:val="24"/>
          <w:szCs w:val="24"/>
        </w:rPr>
      </w:pPr>
      <w:bookmarkStart w:id="5" w:name="_heading=h.kz53r8dcjmbb"/>
      <w:bookmarkEnd w:id="5"/>
    </w:p>
    <w:p w14:paraId="00000018">
      <w:pPr>
        <w:keepNext/>
        <w:tabs>
          <w:tab w:val="left" w:pos="708"/>
        </w:tabs>
        <w:ind w:left="120" w:hanging="120" w:hangingChars="50"/>
        <w:jc w:val="left"/>
        <w:rPr>
          <w:rFonts w:ascii="Arial" w:hAnsi="Arial" w:eastAsia="Calibri" w:cs="Arial"/>
          <w:b w:val="0"/>
          <w:bCs w:val="0"/>
          <w:sz w:val="24"/>
          <w:szCs w:val="24"/>
        </w:rPr>
      </w:pPr>
      <w:r>
        <w:rPr>
          <w:rFonts w:ascii="Arial" w:hAnsi="Arial" w:eastAsia="Calibri" w:cs="Arial"/>
          <w:b/>
          <w:sz w:val="24"/>
          <w:szCs w:val="24"/>
        </w:rPr>
        <w:t>Libro di testo in uso:</w:t>
      </w:r>
      <w:r>
        <w:rPr>
          <w:rFonts w:ascii="Arial" w:hAnsi="Arial" w:eastAsia="Calibri" w:cs="Arial"/>
          <w:b w:val="0"/>
          <w:bCs w:val="0"/>
          <w:sz w:val="24"/>
          <w:szCs w:val="24"/>
        </w:rPr>
        <w:t xml:space="preserve"> Grazia Muscogiuro e Daniela Palermo, laboratori per i serviz</w:t>
      </w:r>
      <w:r>
        <w:rPr>
          <w:rFonts w:hint="default" w:ascii="Arial" w:hAnsi="Arial" w:eastAsia="Calibri" w:cs="Arial"/>
          <w:b w:val="0"/>
          <w:bCs w:val="0"/>
          <w:sz w:val="24"/>
          <w:szCs w:val="24"/>
          <w:lang w:val="it-IT"/>
        </w:rPr>
        <w:t xml:space="preserve">i </w:t>
      </w:r>
      <w:r>
        <w:rPr>
          <w:rFonts w:ascii="Arial" w:hAnsi="Arial" w:eastAsia="Calibri" w:cs="Arial"/>
          <w:b w:val="0"/>
          <w:bCs w:val="0"/>
          <w:sz w:val="24"/>
          <w:szCs w:val="24"/>
        </w:rPr>
        <w:t>sociosanitari vol 2</w:t>
      </w:r>
    </w:p>
    <w:p w14:paraId="00000019">
      <w:pPr>
        <w:keepNext/>
        <w:tabs>
          <w:tab w:val="left" w:pos="708"/>
        </w:tabs>
        <w:ind w:left="432"/>
        <w:jc w:val="left"/>
        <w:rPr>
          <w:rFonts w:ascii="Arial" w:hAnsi="Arial" w:eastAsia="Calibri" w:cs="Arial"/>
          <w:b/>
          <w:sz w:val="24"/>
          <w:szCs w:val="24"/>
        </w:rPr>
      </w:pPr>
    </w:p>
    <w:p w14:paraId="0000001A">
      <w:pPr>
        <w:keepNext/>
        <w:tabs>
          <w:tab w:val="left" w:pos="708"/>
        </w:tabs>
        <w:ind w:left="432"/>
        <w:jc w:val="left"/>
        <w:rPr>
          <w:rFonts w:ascii="Arial" w:hAnsi="Arial" w:eastAsia="Calibri" w:cs="Arial"/>
          <w:b/>
          <w:sz w:val="24"/>
          <w:szCs w:val="24"/>
        </w:rPr>
      </w:pPr>
    </w:p>
    <w:p w14:paraId="0000001B">
      <w:pPr>
        <w:keepNext/>
        <w:tabs>
          <w:tab w:val="left" w:pos="708"/>
        </w:tabs>
        <w:ind w:firstLine="120" w:firstLineChars="50"/>
        <w:jc w:val="left"/>
        <w:rPr>
          <w:rFonts w:ascii="Arial" w:hAnsi="Arial" w:eastAsia="Calibri" w:cs="Arial"/>
          <w:sz w:val="24"/>
          <w:szCs w:val="24"/>
        </w:rPr>
      </w:pPr>
      <w:r>
        <w:rPr>
          <w:rFonts w:ascii="Arial" w:hAnsi="Arial" w:eastAsia="Calibri" w:cs="Arial"/>
          <w:b/>
          <w:sz w:val="24"/>
          <w:szCs w:val="24"/>
        </w:rPr>
        <w:t xml:space="preserve">Classe e Sezione: </w:t>
      </w:r>
      <w:r>
        <w:rPr>
          <w:rFonts w:ascii="Arial" w:hAnsi="Arial" w:eastAsia="Calibri" w:cs="Arial"/>
          <w:sz w:val="24"/>
          <w:szCs w:val="24"/>
        </w:rPr>
        <w:t>5 H</w:t>
      </w:r>
    </w:p>
    <w:p w14:paraId="0000001C">
      <w:pPr>
        <w:keepNext/>
        <w:tabs>
          <w:tab w:val="left" w:pos="708"/>
        </w:tabs>
        <w:ind w:left="432"/>
        <w:jc w:val="left"/>
        <w:rPr>
          <w:rFonts w:ascii="Arial" w:hAnsi="Arial" w:eastAsia="Calibri" w:cs="Arial"/>
          <w:sz w:val="24"/>
          <w:szCs w:val="24"/>
        </w:rPr>
      </w:pPr>
    </w:p>
    <w:p w14:paraId="0000001D">
      <w:pPr>
        <w:keepNext/>
        <w:tabs>
          <w:tab w:val="left" w:pos="708"/>
        </w:tabs>
        <w:jc w:val="left"/>
        <w:rPr>
          <w:rFonts w:ascii="Arial" w:hAnsi="Arial" w:eastAsia="Calibri" w:cs="Arial"/>
          <w:b/>
          <w:sz w:val="24"/>
          <w:szCs w:val="24"/>
        </w:rPr>
      </w:pPr>
    </w:p>
    <w:p w14:paraId="0000001E">
      <w:pPr>
        <w:keepNext/>
        <w:tabs>
          <w:tab w:val="left" w:pos="708"/>
        </w:tabs>
        <w:ind w:firstLine="120" w:firstLineChars="50"/>
        <w:jc w:val="left"/>
        <w:rPr>
          <w:rFonts w:ascii="Arial" w:hAnsi="Arial" w:eastAsia="Calibri" w:cs="Arial"/>
          <w:sz w:val="24"/>
          <w:szCs w:val="24"/>
        </w:rPr>
      </w:pPr>
      <w:r>
        <w:rPr>
          <w:rFonts w:ascii="Arial" w:hAnsi="Arial" w:eastAsia="Calibri" w:cs="Arial"/>
          <w:b/>
          <w:sz w:val="24"/>
          <w:szCs w:val="24"/>
        </w:rPr>
        <w:t xml:space="preserve">Indirizzo di studio: </w:t>
      </w:r>
      <w:r>
        <w:rPr>
          <w:rFonts w:ascii="Arial" w:hAnsi="Arial" w:eastAsia="Calibri" w:cs="Arial"/>
          <w:sz w:val="24"/>
          <w:szCs w:val="24"/>
        </w:rPr>
        <w:t>SSAS</w:t>
      </w:r>
    </w:p>
    <w:p w14:paraId="0000001F">
      <w:pPr>
        <w:keepNext/>
        <w:tabs>
          <w:tab w:val="left" w:pos="708"/>
        </w:tabs>
        <w:jc w:val="left"/>
        <w:rPr>
          <w:rFonts w:ascii="Arial" w:hAnsi="Arial" w:eastAsia="Calibri" w:cs="Arial"/>
          <w:b/>
          <w:sz w:val="24"/>
          <w:szCs w:val="24"/>
        </w:rPr>
      </w:pPr>
    </w:p>
    <w:p w14:paraId="00000020">
      <w:pPr>
        <w:keepNext/>
        <w:tabs>
          <w:tab w:val="left" w:pos="708"/>
        </w:tabs>
        <w:jc w:val="left"/>
        <w:rPr>
          <w:rFonts w:ascii="Arial" w:hAnsi="Arial" w:eastAsia="Calibri" w:cs="Arial"/>
          <w:b/>
          <w:sz w:val="24"/>
          <w:szCs w:val="24"/>
        </w:rPr>
      </w:pPr>
    </w:p>
    <w:p w14:paraId="3F620800">
      <w:pPr>
        <w:keepNext/>
        <w:numPr>
          <w:numId w:val="0"/>
        </w:numPr>
        <w:tabs>
          <w:tab w:val="left" w:pos="708"/>
        </w:tabs>
        <w:ind w:firstLine="120" w:firstLineChars="50"/>
        <w:jc w:val="left"/>
        <w:rPr>
          <w:rFonts w:ascii="Arial" w:hAnsi="Arial" w:eastAsia="Calibri" w:cs="Arial"/>
          <w:b/>
          <w:sz w:val="24"/>
          <w:szCs w:val="24"/>
        </w:rPr>
      </w:pPr>
      <w:r>
        <w:rPr>
          <w:rFonts w:hint="default" w:ascii="Arial" w:hAnsi="Arial" w:eastAsia="Calibri" w:cs="Arial"/>
          <w:b/>
          <w:sz w:val="24"/>
          <w:szCs w:val="24"/>
          <w:lang w:val="it-IT"/>
        </w:rPr>
        <w:t>N.</w:t>
      </w:r>
      <w:r>
        <w:rPr>
          <w:rFonts w:ascii="Arial" w:hAnsi="Arial" w:eastAsia="Calibri" w:cs="Arial"/>
          <w:b/>
          <w:sz w:val="24"/>
          <w:szCs w:val="24"/>
        </w:rPr>
        <w:t>studenti/studentesse: 22</w:t>
      </w:r>
    </w:p>
    <w:p w14:paraId="39820DF1">
      <w:pPr>
        <w:keepNext/>
        <w:numPr>
          <w:numId w:val="0"/>
        </w:numPr>
        <w:tabs>
          <w:tab w:val="left" w:pos="708"/>
        </w:tabs>
        <w:jc w:val="left"/>
        <w:rPr>
          <w:rFonts w:ascii="Arial" w:hAnsi="Arial" w:eastAsia="Calibri" w:cs="Arial"/>
          <w:sz w:val="24"/>
          <w:szCs w:val="24"/>
        </w:rPr>
      </w:pPr>
    </w:p>
    <w:p w14:paraId="00000022">
      <w:pPr>
        <w:keepNext/>
        <w:tabs>
          <w:tab w:val="left" w:pos="708"/>
        </w:tabs>
        <w:ind w:firstLine="120" w:firstLineChars="50"/>
        <w:jc w:val="left"/>
        <w:rPr>
          <w:rFonts w:hint="default" w:ascii="Arial" w:hAnsi="Arial" w:eastAsia="Calibri" w:cs="Arial"/>
          <w:b/>
          <w:sz w:val="24"/>
          <w:szCs w:val="24"/>
          <w:lang w:val="it-IT"/>
        </w:rPr>
      </w:pPr>
      <w:r>
        <w:rPr>
          <w:rFonts w:hint="default" w:ascii="Arial" w:hAnsi="Arial" w:eastAsia="Calibri" w:cs="Arial"/>
          <w:b/>
          <w:sz w:val="24"/>
          <w:szCs w:val="24"/>
          <w:lang w:val="it-IT"/>
        </w:rPr>
        <w:t>Attività svolte:</w:t>
      </w:r>
    </w:p>
    <w:p w14:paraId="2A50B814">
      <w:pPr>
        <w:keepNext/>
        <w:tabs>
          <w:tab w:val="left" w:pos="708"/>
        </w:tabs>
        <w:ind w:left="432"/>
        <w:jc w:val="left"/>
        <w:rPr>
          <w:rFonts w:hint="default" w:ascii="Arial" w:hAnsi="Arial" w:eastAsia="Calibri" w:cs="Arial"/>
          <w:b/>
          <w:sz w:val="24"/>
          <w:szCs w:val="24"/>
          <w:lang w:val="it-IT"/>
        </w:rPr>
      </w:pPr>
    </w:p>
    <w:p w14:paraId="7DEF1BB2">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180" w:firstLineChars="100"/>
        <w:jc w:val="left"/>
        <w:rPr>
          <w:rFonts w:ascii="Segoe UI"/>
          <w:b/>
          <w:bCs/>
          <w:color w:val="000000"/>
          <w:sz w:val="18"/>
          <w:rtl w:val="0"/>
          <w:lang w:val="en-US"/>
        </w:rPr>
      </w:pPr>
      <w:r>
        <w:rPr>
          <w:rFonts w:ascii="Segoe UI"/>
          <w:b/>
          <w:bCs/>
          <w:color w:val="000000"/>
          <w:sz w:val="18"/>
          <w:rtl w:val="0"/>
          <w:lang w:val="en-US"/>
        </w:rPr>
        <w:t>ETICA E DEONTOLOGIA</w:t>
      </w:r>
    </w:p>
    <w:p w14:paraId="33755C56">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b/>
          <w:bCs/>
          <w:color w:val="000000"/>
          <w:sz w:val="18"/>
          <w:rtl w:val="0"/>
          <w:lang w:val="en-US"/>
        </w:rPr>
      </w:pPr>
    </w:p>
    <w:p w14:paraId="79454FD1">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180" w:firstLineChars="100"/>
        <w:jc w:val="left"/>
        <w:rPr>
          <w:rFonts w:ascii="Segoe UI"/>
          <w:color w:val="000000"/>
          <w:sz w:val="18"/>
          <w:rtl w:val="0"/>
          <w:lang w:val="en-US"/>
        </w:rPr>
      </w:pPr>
      <w:r>
        <w:rPr>
          <w:rFonts w:hint="default" w:ascii="Segoe UI"/>
          <w:color w:val="000000"/>
          <w:sz w:val="18"/>
          <w:rtl w:val="0"/>
          <w:lang w:val="it-IT"/>
        </w:rPr>
        <w:t>E</w:t>
      </w:r>
      <w:r>
        <w:rPr>
          <w:rFonts w:ascii="Segoe UI"/>
          <w:color w:val="000000"/>
          <w:sz w:val="18"/>
          <w:rtl w:val="0"/>
          <w:lang w:val="en-US"/>
        </w:rPr>
        <w:t>tica generale</w:t>
      </w:r>
    </w:p>
    <w:p w14:paraId="1C1122E6">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180" w:firstLineChars="100"/>
        <w:jc w:val="left"/>
        <w:rPr>
          <w:rFonts w:ascii="Segoe UI"/>
          <w:color w:val="000000"/>
          <w:sz w:val="18"/>
          <w:rtl w:val="0"/>
          <w:lang w:val="en-US"/>
        </w:rPr>
      </w:pPr>
      <w:r>
        <w:rPr>
          <w:rFonts w:hint="default" w:ascii="Segoe UI"/>
          <w:color w:val="000000"/>
          <w:sz w:val="18"/>
          <w:rtl w:val="0"/>
          <w:lang w:val="it-IT"/>
        </w:rPr>
        <w:t>E</w:t>
      </w:r>
      <w:r>
        <w:rPr>
          <w:rFonts w:ascii="Segoe UI"/>
          <w:color w:val="000000"/>
          <w:sz w:val="18"/>
          <w:rtl w:val="0"/>
          <w:lang w:val="en-US"/>
        </w:rPr>
        <w:t xml:space="preserve">tica professionale </w:t>
      </w:r>
    </w:p>
    <w:p w14:paraId="3D91C499">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180" w:firstLineChars="100"/>
        <w:jc w:val="left"/>
        <w:rPr>
          <w:rFonts w:ascii="Segoe UI"/>
          <w:color w:val="000000"/>
          <w:sz w:val="18"/>
          <w:rtl w:val="0"/>
          <w:lang w:val="en-US"/>
        </w:rPr>
      </w:pPr>
      <w:r>
        <w:rPr>
          <w:rFonts w:hint="default" w:ascii="Segoe UI"/>
          <w:color w:val="000000"/>
          <w:sz w:val="18"/>
          <w:rtl w:val="0"/>
          <w:lang w:val="it-IT"/>
        </w:rPr>
        <w:t>I</w:t>
      </w:r>
      <w:r>
        <w:rPr>
          <w:rFonts w:ascii="Segoe UI"/>
          <w:color w:val="000000"/>
          <w:sz w:val="18"/>
          <w:rtl w:val="0"/>
          <w:lang w:val="en-US"/>
        </w:rPr>
        <w:t xml:space="preserve"> principi</w:t>
      </w:r>
      <w:r>
        <w:rPr>
          <w:rFonts w:hint="default" w:ascii="Segoe UI"/>
          <w:color w:val="000000"/>
          <w:sz w:val="18"/>
          <w:rtl w:val="0"/>
          <w:lang w:val="it-IT"/>
        </w:rPr>
        <w:t xml:space="preserve"> e</w:t>
      </w:r>
      <w:r>
        <w:rPr>
          <w:rFonts w:ascii="Segoe UI"/>
          <w:color w:val="000000"/>
          <w:sz w:val="18"/>
          <w:rtl w:val="0"/>
          <w:lang w:val="en-US"/>
        </w:rPr>
        <w:t xml:space="preserve"> valori dell’operatore</w:t>
      </w:r>
    </w:p>
    <w:p w14:paraId="1E871A0D">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p>
    <w:p w14:paraId="5BC7515A">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b/>
          <w:bCs/>
          <w:color w:val="000000"/>
          <w:sz w:val="18"/>
          <w:rtl w:val="0"/>
          <w:lang w:val="en-US"/>
        </w:rPr>
      </w:pPr>
    </w:p>
    <w:p w14:paraId="79580582">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b/>
          <w:bCs/>
          <w:color w:val="000000"/>
          <w:sz w:val="18"/>
          <w:rtl w:val="0"/>
          <w:lang w:val="en-US"/>
        </w:rPr>
      </w:pPr>
    </w:p>
    <w:p w14:paraId="34C2911D">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180" w:firstLineChars="100"/>
        <w:jc w:val="left"/>
        <w:rPr>
          <w:rFonts w:ascii="Segoe UI"/>
          <w:color w:val="000000"/>
          <w:sz w:val="18"/>
          <w:rtl w:val="0"/>
          <w:lang w:val="en-US"/>
        </w:rPr>
      </w:pPr>
      <w:r>
        <w:rPr>
          <w:rFonts w:ascii="Segoe UI"/>
          <w:b/>
          <w:bCs/>
          <w:color w:val="000000"/>
          <w:sz w:val="18"/>
          <w:rtl w:val="0"/>
          <w:lang w:val="en-US"/>
        </w:rPr>
        <w:t>I PROGETTI NEI SERVIZI</w:t>
      </w:r>
    </w:p>
    <w:p w14:paraId="2789E1D9">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color w:val="000000"/>
          <w:sz w:val="18"/>
          <w:rtl w:val="0"/>
          <w:lang w:val="en-US"/>
        </w:rPr>
      </w:pPr>
    </w:p>
    <w:p w14:paraId="11B08C84">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180" w:firstLineChars="100"/>
        <w:jc w:val="left"/>
        <w:rPr>
          <w:rFonts w:hint="default" w:ascii="Segoe UI"/>
          <w:color w:val="000000"/>
          <w:sz w:val="18"/>
          <w:rtl w:val="0"/>
          <w:lang w:val="it-IT"/>
        </w:rPr>
      </w:pPr>
      <w:r>
        <w:rPr>
          <w:rFonts w:hint="default" w:ascii="Segoe UI"/>
          <w:color w:val="000000"/>
          <w:sz w:val="18"/>
          <w:rtl w:val="0"/>
          <w:lang w:val="it-IT"/>
        </w:rPr>
        <w:t>L</w:t>
      </w:r>
      <w:r>
        <w:rPr>
          <w:rFonts w:ascii="Segoe UI"/>
          <w:color w:val="000000"/>
          <w:sz w:val="18"/>
          <w:rtl w:val="0"/>
          <w:lang w:val="en-US"/>
        </w:rPr>
        <w:t>e tappe della progettazio</w:t>
      </w:r>
      <w:r>
        <w:rPr>
          <w:rFonts w:hint="default" w:ascii="Segoe UI"/>
          <w:color w:val="000000"/>
          <w:sz w:val="18"/>
          <w:rtl w:val="0"/>
          <w:lang w:val="it-IT"/>
        </w:rPr>
        <w:t xml:space="preserve">ne </w:t>
      </w:r>
    </w:p>
    <w:p w14:paraId="64EBFB4D">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90" w:firstLineChars="50"/>
        <w:jc w:val="left"/>
        <w:rPr>
          <w:rFonts w:ascii="Segoe UI"/>
          <w:color w:val="000000"/>
          <w:sz w:val="18"/>
          <w:rtl w:val="0"/>
          <w:lang w:val="en-US"/>
        </w:rPr>
      </w:pPr>
      <w:r>
        <w:rPr>
          <w:rFonts w:ascii="Segoe UI"/>
          <w:color w:val="000000"/>
          <w:sz w:val="18"/>
          <w:rtl w:val="0"/>
          <w:lang w:val="en-US"/>
        </w:rPr>
        <w:t xml:space="preserve"> </w:t>
      </w:r>
      <w:r>
        <w:rPr>
          <w:rFonts w:hint="default" w:ascii="Segoe UI"/>
          <w:color w:val="000000"/>
          <w:sz w:val="18"/>
          <w:rtl w:val="0"/>
          <w:lang w:val="it-IT"/>
        </w:rPr>
        <w:t xml:space="preserve"> L</w:t>
      </w:r>
      <w:r>
        <w:rPr>
          <w:rFonts w:ascii="Segoe UI"/>
          <w:color w:val="000000"/>
          <w:sz w:val="18"/>
          <w:rtl w:val="0"/>
          <w:lang w:val="en-US"/>
        </w:rPr>
        <w:t xml:space="preserve">a gestione del progetto dalla pianificazione alla valutazione </w:t>
      </w:r>
    </w:p>
    <w:p w14:paraId="7DD18592">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r>
        <w:rPr>
          <w:rFonts w:ascii="Segoe UI"/>
          <w:color w:val="000000"/>
          <w:sz w:val="18"/>
          <w:rtl w:val="0"/>
          <w:lang w:val="en-US"/>
        </w:rPr>
        <w:t>.</w:t>
      </w:r>
    </w:p>
    <w:p w14:paraId="53A11A0B">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b/>
          <w:bCs/>
          <w:color w:val="000000"/>
          <w:sz w:val="18"/>
          <w:rtl w:val="0"/>
          <w:lang w:val="en-US"/>
        </w:rPr>
      </w:pPr>
    </w:p>
    <w:p w14:paraId="24F506F4">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b/>
          <w:bCs/>
          <w:color w:val="000000"/>
          <w:sz w:val="18"/>
          <w:rtl w:val="0"/>
          <w:lang w:val="en-US"/>
        </w:rPr>
      </w:pPr>
    </w:p>
    <w:p w14:paraId="7A4B281F">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180" w:firstLineChars="100"/>
        <w:jc w:val="left"/>
        <w:rPr>
          <w:rFonts w:ascii="Segoe UI"/>
          <w:b/>
          <w:bCs/>
          <w:color w:val="000000"/>
          <w:sz w:val="18"/>
          <w:rtl w:val="0"/>
          <w:lang w:val="en-US"/>
        </w:rPr>
      </w:pPr>
      <w:r>
        <w:rPr>
          <w:rFonts w:ascii="Segoe UI"/>
          <w:b/>
          <w:bCs/>
          <w:color w:val="000000"/>
          <w:sz w:val="18"/>
          <w:rtl w:val="0"/>
          <w:lang w:val="en-US"/>
        </w:rPr>
        <w:t>LE TECNICHE DI COMUNICAZIONE E DI GESTIONE EMOTIVA</w:t>
      </w:r>
    </w:p>
    <w:p w14:paraId="5CE5DF46">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b/>
          <w:bCs/>
          <w:color w:val="000000"/>
          <w:sz w:val="18"/>
          <w:rtl w:val="0"/>
          <w:lang w:val="en-US"/>
        </w:rPr>
      </w:pPr>
    </w:p>
    <w:p w14:paraId="358FBE34">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180" w:firstLineChars="100"/>
        <w:jc w:val="left"/>
        <w:rPr>
          <w:rFonts w:ascii="Segoe UI"/>
          <w:color w:val="000000"/>
          <w:sz w:val="18"/>
          <w:rtl w:val="0"/>
          <w:lang w:val="en-US"/>
        </w:rPr>
      </w:pPr>
      <w:r>
        <w:rPr>
          <w:rFonts w:ascii="Segoe UI"/>
          <w:color w:val="000000"/>
          <w:sz w:val="18"/>
          <w:rtl w:val="0"/>
          <w:lang w:val="en-US"/>
        </w:rPr>
        <w:t xml:space="preserve">La comunicazione nelle relazioni di aiuto </w:t>
      </w:r>
    </w:p>
    <w:p w14:paraId="4DCA2DCA">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color w:val="000000"/>
          <w:sz w:val="18"/>
          <w:rtl w:val="0"/>
          <w:lang w:val="en-US"/>
        </w:rPr>
      </w:pPr>
    </w:p>
    <w:p w14:paraId="37EC6553">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180" w:firstLineChars="100"/>
        <w:jc w:val="left"/>
        <w:rPr>
          <w:rFonts w:ascii="Segoe UI"/>
          <w:color w:val="000000"/>
          <w:sz w:val="18"/>
          <w:rtl w:val="0"/>
          <w:lang w:val="en-US"/>
        </w:rPr>
      </w:pPr>
      <w:r>
        <w:rPr>
          <w:rFonts w:ascii="Segoe UI"/>
          <w:color w:val="000000"/>
          <w:sz w:val="18"/>
          <w:rtl w:val="0"/>
          <w:lang w:val="en-US"/>
        </w:rPr>
        <w:t>Gli aspett</w:t>
      </w:r>
      <w:r>
        <w:rPr>
          <w:rFonts w:hint="default" w:ascii="Segoe UI"/>
          <w:color w:val="000000"/>
          <w:sz w:val="18"/>
          <w:rtl w:val="0"/>
          <w:lang w:val="it-IT"/>
        </w:rPr>
        <w:t>i</w:t>
      </w:r>
      <w:r>
        <w:rPr>
          <w:rFonts w:ascii="Segoe UI"/>
          <w:color w:val="000000"/>
          <w:sz w:val="18"/>
          <w:rtl w:val="0"/>
          <w:lang w:val="en-US"/>
        </w:rPr>
        <w:t xml:space="preserve"> della comunicazione </w:t>
      </w:r>
    </w:p>
    <w:p w14:paraId="7C94A2D2">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180" w:firstLineChars="100"/>
        <w:jc w:val="left"/>
        <w:rPr>
          <w:rFonts w:ascii="Segoe UI"/>
          <w:color w:val="000000"/>
          <w:sz w:val="18"/>
          <w:rtl w:val="0"/>
          <w:lang w:val="en-US"/>
        </w:rPr>
      </w:pPr>
      <w:r>
        <w:rPr>
          <w:rFonts w:ascii="Segoe UI"/>
          <w:color w:val="000000"/>
          <w:sz w:val="18"/>
          <w:rtl w:val="0"/>
          <w:lang w:val="en-US"/>
        </w:rPr>
        <w:t>La comprensione empatica</w:t>
      </w:r>
    </w:p>
    <w:p w14:paraId="0D78975C">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p>
    <w:p w14:paraId="277DB301">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b/>
          <w:bCs/>
          <w:color w:val="000000"/>
          <w:sz w:val="18"/>
          <w:rtl w:val="0"/>
          <w:lang w:val="en-US"/>
        </w:rPr>
      </w:pPr>
    </w:p>
    <w:p w14:paraId="37F740B2">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b/>
          <w:bCs/>
          <w:color w:val="000000"/>
          <w:sz w:val="18"/>
          <w:rtl w:val="0"/>
          <w:lang w:val="en-US"/>
        </w:rPr>
      </w:pPr>
    </w:p>
    <w:p w14:paraId="7A8FC60F">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b/>
          <w:bCs/>
          <w:color w:val="000000"/>
          <w:sz w:val="18"/>
          <w:rtl w:val="0"/>
          <w:lang w:val="en-US"/>
        </w:rPr>
      </w:pPr>
      <w:r>
        <w:rPr>
          <w:rFonts w:ascii="Segoe UI"/>
          <w:b/>
          <w:bCs/>
          <w:color w:val="000000"/>
          <w:sz w:val="18"/>
          <w:rtl w:val="0"/>
          <w:lang w:val="en-US"/>
        </w:rPr>
        <w:t xml:space="preserve"> I MALATI TERMINALI </w:t>
      </w:r>
    </w:p>
    <w:p w14:paraId="42525B8F">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b/>
          <w:bCs/>
          <w:color w:val="000000"/>
          <w:sz w:val="18"/>
          <w:rtl w:val="0"/>
          <w:lang w:val="en-US"/>
        </w:rPr>
      </w:pPr>
    </w:p>
    <w:p w14:paraId="137CF2AF">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360" w:firstLineChars="200"/>
        <w:jc w:val="left"/>
        <w:rPr>
          <w:rFonts w:ascii="Segoe UI"/>
          <w:color w:val="000000"/>
          <w:sz w:val="18"/>
          <w:rtl w:val="0"/>
          <w:lang w:val="en-US"/>
        </w:rPr>
      </w:pPr>
      <w:r>
        <w:rPr>
          <w:rFonts w:ascii="Segoe UI"/>
          <w:color w:val="000000"/>
          <w:sz w:val="18"/>
          <w:rtl w:val="0"/>
          <w:lang w:val="en-US"/>
        </w:rPr>
        <w:t xml:space="preserve"> </w:t>
      </w:r>
      <w:r>
        <w:rPr>
          <w:rFonts w:hint="default" w:ascii="Segoe UI"/>
          <w:color w:val="000000"/>
          <w:sz w:val="18"/>
          <w:rtl w:val="0"/>
          <w:lang w:val="it-IT"/>
        </w:rPr>
        <w:t>I</w:t>
      </w:r>
      <w:r>
        <w:rPr>
          <w:rFonts w:ascii="Segoe UI"/>
          <w:color w:val="000000"/>
          <w:sz w:val="18"/>
          <w:rtl w:val="0"/>
          <w:lang w:val="en-US"/>
        </w:rPr>
        <w:t xml:space="preserve">l concetto etico e di tutela del malato </w:t>
      </w:r>
    </w:p>
    <w:p w14:paraId="663C1A72">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r>
        <w:rPr>
          <w:rFonts w:ascii="Segoe UI"/>
          <w:color w:val="000000"/>
          <w:sz w:val="18"/>
          <w:rtl w:val="0"/>
          <w:lang w:val="en-US"/>
        </w:rPr>
        <w:t xml:space="preserve"> </w:t>
      </w:r>
      <w:r>
        <w:rPr>
          <w:rFonts w:hint="default" w:ascii="Segoe UI"/>
          <w:color w:val="000000"/>
          <w:sz w:val="18"/>
          <w:rtl w:val="0"/>
          <w:lang w:val="it-IT"/>
        </w:rPr>
        <w:t>L</w:t>
      </w:r>
      <w:r>
        <w:rPr>
          <w:rFonts w:ascii="Segoe UI"/>
          <w:color w:val="000000"/>
          <w:sz w:val="18"/>
          <w:rtl w:val="0"/>
          <w:lang w:val="en-US"/>
        </w:rPr>
        <w:t xml:space="preserve">a persona malata </w:t>
      </w:r>
    </w:p>
    <w:p w14:paraId="01625464">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r>
        <w:rPr>
          <w:rFonts w:ascii="Segoe UI"/>
          <w:color w:val="000000"/>
          <w:sz w:val="18"/>
          <w:rtl w:val="0"/>
          <w:lang w:val="en-US"/>
        </w:rPr>
        <w:t xml:space="preserve"> </w:t>
      </w:r>
      <w:r>
        <w:rPr>
          <w:rFonts w:hint="default" w:ascii="Segoe UI"/>
          <w:color w:val="000000"/>
          <w:sz w:val="18"/>
          <w:rtl w:val="0"/>
          <w:lang w:val="it-IT"/>
        </w:rPr>
        <w:t>I</w:t>
      </w:r>
      <w:r>
        <w:rPr>
          <w:rFonts w:ascii="Segoe UI"/>
          <w:color w:val="000000"/>
          <w:sz w:val="18"/>
          <w:rtl w:val="0"/>
          <w:lang w:val="en-US"/>
        </w:rPr>
        <w:t xml:space="preserve"> metodi di assistenza della persona malata </w:t>
      </w:r>
    </w:p>
    <w:p w14:paraId="27A119F3">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r>
        <w:rPr>
          <w:rFonts w:ascii="Segoe UI"/>
          <w:color w:val="000000"/>
          <w:sz w:val="18"/>
          <w:rtl w:val="0"/>
          <w:lang w:val="en-US"/>
        </w:rPr>
        <w:t xml:space="preserve"> </w:t>
      </w:r>
    </w:p>
    <w:p w14:paraId="064583D9">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color w:val="000000"/>
          <w:sz w:val="18"/>
          <w:rtl w:val="0"/>
          <w:lang w:val="en-US"/>
        </w:rPr>
      </w:pPr>
    </w:p>
    <w:p w14:paraId="15FF6B47">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b/>
          <w:bCs/>
          <w:color w:val="000000"/>
          <w:sz w:val="18"/>
          <w:rtl w:val="0"/>
          <w:lang w:val="en-US"/>
        </w:rPr>
      </w:pPr>
      <w:r>
        <w:rPr>
          <w:rFonts w:ascii="Segoe UI"/>
          <w:b/>
          <w:bCs/>
          <w:color w:val="000000"/>
          <w:sz w:val="18"/>
          <w:rtl w:val="0"/>
          <w:lang w:val="en-US"/>
        </w:rPr>
        <w:t xml:space="preserve">PROTESI , ORTESI E AUSILI </w:t>
      </w:r>
    </w:p>
    <w:p w14:paraId="7B3E3B74">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b/>
          <w:bCs/>
          <w:color w:val="000000"/>
          <w:sz w:val="18"/>
          <w:rtl w:val="0"/>
          <w:lang w:val="en-US"/>
        </w:rPr>
      </w:pPr>
    </w:p>
    <w:p w14:paraId="249828D6">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r>
        <w:rPr>
          <w:rFonts w:ascii="Segoe UI"/>
          <w:color w:val="000000"/>
          <w:sz w:val="18"/>
          <w:rtl w:val="0"/>
          <w:lang w:val="en-US"/>
        </w:rPr>
        <w:t xml:space="preserve"> </w:t>
      </w:r>
      <w:r>
        <w:rPr>
          <w:rFonts w:hint="default" w:ascii="Segoe UI"/>
          <w:color w:val="000000"/>
          <w:sz w:val="18"/>
          <w:rtl w:val="0"/>
          <w:lang w:val="it-IT"/>
        </w:rPr>
        <w:t>I</w:t>
      </w:r>
      <w:r>
        <w:rPr>
          <w:rFonts w:ascii="Segoe UI"/>
          <w:color w:val="000000"/>
          <w:sz w:val="18"/>
          <w:rtl w:val="0"/>
          <w:lang w:val="en-US"/>
        </w:rPr>
        <w:t xml:space="preserve">l servizio sanitario nazionale e l’organizzazione dei dispositivi </w:t>
      </w:r>
    </w:p>
    <w:p w14:paraId="1C5A0D90">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r>
        <w:rPr>
          <w:rFonts w:ascii="Segoe UI"/>
          <w:color w:val="000000"/>
          <w:sz w:val="18"/>
          <w:rtl w:val="0"/>
          <w:lang w:val="en-US"/>
        </w:rPr>
        <w:t xml:space="preserve"> </w:t>
      </w:r>
      <w:r>
        <w:rPr>
          <w:rFonts w:hint="default" w:ascii="Segoe UI"/>
          <w:color w:val="000000"/>
          <w:sz w:val="18"/>
          <w:rtl w:val="0"/>
          <w:lang w:val="it-IT"/>
        </w:rPr>
        <w:t>L</w:t>
      </w:r>
      <w:r>
        <w:rPr>
          <w:rFonts w:ascii="Segoe UI"/>
          <w:color w:val="000000"/>
          <w:sz w:val="18"/>
          <w:rtl w:val="0"/>
          <w:lang w:val="en-US"/>
        </w:rPr>
        <w:t xml:space="preserve">e protesi, ortesi e ausili </w:t>
      </w:r>
    </w:p>
    <w:p w14:paraId="77DE7B26">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r>
        <w:rPr>
          <w:rFonts w:ascii="Segoe UI"/>
          <w:color w:val="000000"/>
          <w:sz w:val="18"/>
          <w:rtl w:val="0"/>
          <w:lang w:val="en-US"/>
        </w:rPr>
        <w:t xml:space="preserve"> </w:t>
      </w:r>
    </w:p>
    <w:p w14:paraId="606584FF">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color w:val="000000"/>
          <w:sz w:val="18"/>
          <w:rtl w:val="0"/>
          <w:lang w:val="en-US"/>
        </w:rPr>
      </w:pPr>
    </w:p>
    <w:p w14:paraId="7112E855">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r>
        <w:rPr>
          <w:rFonts w:ascii="Segoe UI"/>
          <w:color w:val="000000"/>
          <w:sz w:val="18"/>
          <w:rtl w:val="0"/>
          <w:lang w:val="en-US"/>
        </w:rPr>
        <w:t>I</w:t>
      </w:r>
      <w:r>
        <w:rPr>
          <w:rFonts w:ascii="Segoe UI"/>
          <w:b/>
          <w:bCs/>
          <w:color w:val="000000"/>
          <w:sz w:val="18"/>
          <w:rtl w:val="0"/>
          <w:lang w:val="en-US"/>
        </w:rPr>
        <w:t>L PROCESSO DI MORTE</w:t>
      </w:r>
      <w:r>
        <w:rPr>
          <w:rFonts w:ascii="Segoe UI"/>
          <w:color w:val="000000"/>
          <w:sz w:val="18"/>
          <w:rtl w:val="0"/>
          <w:lang w:val="en-US"/>
        </w:rPr>
        <w:t xml:space="preserve"> </w:t>
      </w:r>
    </w:p>
    <w:p w14:paraId="2EEF9A0D">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color w:val="000000"/>
          <w:sz w:val="18"/>
          <w:rtl w:val="0"/>
          <w:lang w:val="en-US"/>
        </w:rPr>
      </w:pPr>
    </w:p>
    <w:p w14:paraId="48681964">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r>
        <w:rPr>
          <w:rFonts w:hint="default" w:ascii="Segoe UI"/>
          <w:color w:val="000000"/>
          <w:sz w:val="18"/>
          <w:rtl w:val="0"/>
          <w:lang w:val="it-IT"/>
        </w:rPr>
        <w:t>L’</w:t>
      </w:r>
      <w:r>
        <w:rPr>
          <w:rFonts w:ascii="Segoe UI"/>
          <w:color w:val="000000"/>
          <w:sz w:val="18"/>
          <w:rtl w:val="0"/>
          <w:lang w:val="en-US"/>
        </w:rPr>
        <w:t>evoluzione del processo di morte</w:t>
      </w:r>
    </w:p>
    <w:p w14:paraId="5149F130">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360" w:firstLineChars="200"/>
        <w:jc w:val="left"/>
        <w:rPr>
          <w:rFonts w:ascii="Segoe UI"/>
          <w:color w:val="000000"/>
          <w:sz w:val="18"/>
          <w:rtl w:val="0"/>
          <w:lang w:val="en-US"/>
        </w:rPr>
      </w:pPr>
      <w:r>
        <w:rPr>
          <w:rFonts w:hint="default" w:ascii="Segoe UI"/>
          <w:color w:val="000000"/>
          <w:sz w:val="18"/>
          <w:rtl w:val="0"/>
          <w:lang w:val="it-IT"/>
        </w:rPr>
        <w:t>L</w:t>
      </w:r>
      <w:r>
        <w:rPr>
          <w:rFonts w:ascii="Segoe UI"/>
          <w:color w:val="000000"/>
          <w:sz w:val="18"/>
          <w:rtl w:val="0"/>
          <w:lang w:val="en-US"/>
        </w:rPr>
        <w:t xml:space="preserve">e cure per la persona malata </w:t>
      </w:r>
    </w:p>
    <w:p w14:paraId="65EAEA51">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jc w:val="left"/>
        <w:rPr>
          <w:rFonts w:ascii="Segoe UI"/>
          <w:color w:val="000000"/>
          <w:sz w:val="18"/>
          <w:rtl w:val="0"/>
          <w:lang w:val="en-US"/>
        </w:rPr>
      </w:pPr>
      <w:r>
        <w:rPr>
          <w:rFonts w:ascii="Segoe UI"/>
          <w:color w:val="000000"/>
          <w:sz w:val="18"/>
          <w:rtl w:val="0"/>
          <w:lang w:val="en-US"/>
        </w:rPr>
        <w:t xml:space="preserve"> </w:t>
      </w:r>
    </w:p>
    <w:p w14:paraId="6EBDE4D7">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b/>
          <w:bCs/>
          <w:color w:val="000000"/>
          <w:sz w:val="18"/>
          <w:rtl w:val="0"/>
          <w:lang w:val="en-US"/>
        </w:rPr>
      </w:pPr>
    </w:p>
    <w:p w14:paraId="35FB2F29">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r>
        <w:rPr>
          <w:rFonts w:ascii="Segoe UI"/>
          <w:b/>
          <w:bCs/>
          <w:color w:val="000000"/>
          <w:sz w:val="18"/>
          <w:rtl w:val="0"/>
          <w:lang w:val="en-US"/>
        </w:rPr>
        <w:t>ATTIVITA’ RIABILITATIVE E CO-TERAPIE</w:t>
      </w:r>
    </w:p>
    <w:p w14:paraId="3681B73A">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color w:val="000000"/>
          <w:sz w:val="18"/>
          <w:rtl w:val="0"/>
          <w:lang w:val="en-US"/>
        </w:rPr>
      </w:pPr>
    </w:p>
    <w:p w14:paraId="54291BA3">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360" w:firstLineChars="200"/>
        <w:jc w:val="left"/>
        <w:rPr>
          <w:rFonts w:ascii="Segoe UI"/>
          <w:color w:val="000000"/>
          <w:sz w:val="18"/>
          <w:rtl w:val="0"/>
          <w:lang w:val="en-US"/>
        </w:rPr>
      </w:pPr>
      <w:r>
        <w:rPr>
          <w:rFonts w:ascii="Segoe UI"/>
          <w:color w:val="000000"/>
          <w:sz w:val="18"/>
          <w:rtl w:val="0"/>
          <w:lang w:val="en-US"/>
        </w:rPr>
        <w:t xml:space="preserve"> </w:t>
      </w:r>
      <w:r>
        <w:rPr>
          <w:rFonts w:hint="default" w:ascii="Segoe UI"/>
          <w:color w:val="000000"/>
          <w:sz w:val="18"/>
          <w:rtl w:val="0"/>
          <w:lang w:val="it-IT"/>
        </w:rPr>
        <w:t>L</w:t>
      </w:r>
      <w:r>
        <w:rPr>
          <w:rFonts w:ascii="Segoe UI"/>
          <w:color w:val="000000"/>
          <w:sz w:val="18"/>
          <w:rtl w:val="0"/>
          <w:lang w:val="en-US"/>
        </w:rPr>
        <w:t>a riabilitazione</w:t>
      </w:r>
    </w:p>
    <w:p w14:paraId="76348CF5">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r>
        <w:rPr>
          <w:rFonts w:ascii="Segoe UI"/>
          <w:color w:val="000000"/>
          <w:sz w:val="18"/>
          <w:rtl w:val="0"/>
          <w:lang w:val="en-US"/>
        </w:rPr>
        <w:t xml:space="preserve"> </w:t>
      </w:r>
      <w:r>
        <w:rPr>
          <w:rFonts w:hint="default" w:ascii="Segoe UI"/>
          <w:color w:val="000000"/>
          <w:sz w:val="18"/>
          <w:rtl w:val="0"/>
          <w:lang w:val="it-IT"/>
        </w:rPr>
        <w:t>L</w:t>
      </w:r>
      <w:r>
        <w:rPr>
          <w:rFonts w:ascii="Segoe UI"/>
          <w:color w:val="000000"/>
          <w:sz w:val="18"/>
          <w:rtl w:val="0"/>
          <w:lang w:val="en-US"/>
        </w:rPr>
        <w:t xml:space="preserve">e attivita’ riabilitative di tipo sanitario </w:t>
      </w:r>
    </w:p>
    <w:p w14:paraId="21AF37DD">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r>
        <w:rPr>
          <w:rFonts w:ascii="Segoe UI"/>
          <w:color w:val="000000"/>
          <w:sz w:val="18"/>
          <w:rtl w:val="0"/>
          <w:lang w:val="en-US"/>
        </w:rPr>
        <w:t xml:space="preserve"> </w:t>
      </w:r>
      <w:r>
        <w:rPr>
          <w:rFonts w:hint="default" w:ascii="Segoe UI"/>
          <w:color w:val="000000"/>
          <w:sz w:val="18"/>
          <w:rtl w:val="0"/>
          <w:lang w:val="it-IT"/>
        </w:rPr>
        <w:t>L</w:t>
      </w:r>
      <w:r>
        <w:rPr>
          <w:rFonts w:ascii="Segoe UI"/>
          <w:color w:val="000000"/>
          <w:sz w:val="18"/>
          <w:rtl w:val="0"/>
          <w:lang w:val="en-US"/>
        </w:rPr>
        <w:t xml:space="preserve">e co-terapie </w:t>
      </w:r>
    </w:p>
    <w:p w14:paraId="3240EE3B">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color w:val="000000"/>
          <w:sz w:val="18"/>
          <w:rtl w:val="0"/>
          <w:lang w:val="en-US"/>
        </w:rPr>
      </w:pPr>
    </w:p>
    <w:p w14:paraId="1895F431">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b/>
          <w:bCs/>
          <w:color w:val="000000"/>
          <w:sz w:val="18"/>
          <w:rtl w:val="0"/>
          <w:lang w:val="en-US"/>
        </w:rPr>
      </w:pPr>
      <w:r>
        <w:rPr>
          <w:rFonts w:ascii="Segoe UI"/>
          <w:b/>
          <w:bCs/>
          <w:color w:val="000000"/>
          <w:sz w:val="18"/>
          <w:rtl w:val="0"/>
          <w:lang w:val="en-US"/>
        </w:rPr>
        <w:t>ESERCITAZIONI IN LABORATORIO</w:t>
      </w:r>
    </w:p>
    <w:p w14:paraId="6792789F">
      <w:p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0" w:right="0" w:firstLine="0"/>
        <w:jc w:val="left"/>
        <w:rPr>
          <w:rFonts w:ascii="Segoe UI"/>
          <w:color w:val="000000"/>
          <w:sz w:val="18"/>
          <w:rtl w:val="0"/>
          <w:lang w:val="en-US"/>
        </w:rPr>
      </w:pPr>
    </w:p>
    <w:p w14:paraId="57466E9B">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ascii="Segoe UI"/>
          <w:color w:val="000000"/>
          <w:sz w:val="18"/>
          <w:rtl w:val="0"/>
          <w:lang w:val="en-US"/>
        </w:rPr>
      </w:pPr>
      <w:r>
        <w:rPr>
          <w:rFonts w:ascii="Segoe UI"/>
          <w:color w:val="000000"/>
          <w:sz w:val="18"/>
          <w:rtl w:val="0"/>
          <w:lang w:val="en-US"/>
        </w:rPr>
        <w:t>Progettazione</w:t>
      </w:r>
    </w:p>
    <w:p w14:paraId="62635620">
      <w:pPr>
        <w:numPr>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firstLine="360" w:firstLineChars="200"/>
        <w:jc w:val="left"/>
        <w:rPr>
          <w:rFonts w:ascii="Segoe UI"/>
          <w:color w:val="000000"/>
          <w:sz w:val="18"/>
          <w:lang w:val="en-US"/>
        </w:rPr>
      </w:pPr>
      <w:r>
        <w:rPr>
          <w:rFonts w:hint="default" w:ascii="Segoe UI"/>
          <w:color w:val="000000"/>
          <w:sz w:val="18"/>
          <w:rtl w:val="0"/>
          <w:lang w:val="it-IT"/>
        </w:rPr>
        <w:t>R</w:t>
      </w:r>
      <w:r>
        <w:rPr>
          <w:rFonts w:ascii="Segoe UI"/>
          <w:color w:val="000000"/>
          <w:sz w:val="18"/>
          <w:rtl w:val="0"/>
          <w:lang w:val="en-US"/>
        </w:rPr>
        <w:t>isoluzione di casi</w:t>
      </w:r>
    </w:p>
    <w:p w14:paraId="130BCBD0">
      <w:pPr>
        <w:numPr>
          <w:ilvl w:val="0"/>
          <w:numId w:val="0"/>
        </w:numPr>
        <w:pBdr>
          <w:top w:val="none" w:color="auto" w:sz="0" w:space="0"/>
          <w:left w:val="none" w:color="auto" w:sz="0" w:space="0"/>
          <w:bottom w:val="none" w:color="auto" w:sz="0" w:space="0"/>
          <w:right w:val="none" w:color="auto" w:sz="0" w:space="0"/>
          <w:between w:val="none" w:color="auto" w:sz="0" w:space="0"/>
        </w:pBdr>
        <w:shd w:val="clear" w:fill="auto"/>
        <w:bidi w:val="0"/>
        <w:spacing w:before="0" w:after="0" w:line="240" w:lineRule="auto"/>
        <w:ind w:left="360" w:leftChars="0"/>
        <w:jc w:val="left"/>
        <w:rPr>
          <w:rFonts w:hint="default" w:ascii="Segoe UI"/>
          <w:color w:val="000000"/>
          <w:sz w:val="18"/>
          <w:lang w:val="it-IT"/>
        </w:rPr>
      </w:pPr>
      <w:r>
        <w:rPr>
          <w:rFonts w:hint="default" w:ascii="Segoe UI"/>
          <w:color w:val="000000"/>
          <w:sz w:val="18"/>
          <w:rtl w:val="0"/>
          <w:lang w:val="it-IT"/>
        </w:rPr>
        <w:t xml:space="preserve">Strutture </w:t>
      </w:r>
    </w:p>
    <w:p w14:paraId="66DC517D">
      <w:pPr>
        <w:keepNext/>
        <w:tabs>
          <w:tab w:val="left" w:pos="708"/>
        </w:tabs>
        <w:ind w:left="432"/>
        <w:jc w:val="left"/>
        <w:rPr>
          <w:rFonts w:hint="default" w:ascii="Arial" w:hAnsi="Arial" w:eastAsia="Calibri" w:cs="Arial"/>
          <w:b/>
          <w:sz w:val="24"/>
          <w:szCs w:val="24"/>
          <w:lang w:val="it-IT"/>
        </w:rPr>
      </w:pPr>
    </w:p>
    <w:p w14:paraId="00000024">
      <w:pPr>
        <w:keepNext/>
        <w:tabs>
          <w:tab w:val="left" w:pos="6"/>
        </w:tabs>
        <w:jc w:val="left"/>
        <w:rPr>
          <w:rFonts w:ascii="Arial" w:hAnsi="Arial" w:eastAsia="Calibri" w:cs="Arial"/>
          <w:b/>
          <w:sz w:val="24"/>
          <w:szCs w:val="24"/>
        </w:rPr>
      </w:pPr>
      <w:r>
        <w:rPr>
          <w:rFonts w:ascii="Arial" w:hAnsi="Arial" w:eastAsia="Calibri" w:cs="Arial"/>
          <w:b/>
          <w:sz w:val="24"/>
          <w:szCs w:val="24"/>
        </w:rPr>
        <w:t xml:space="preserve">1. Obiettivi trasversali indicati nel documento di programmazione di classe e individuati dal dipartimento </w:t>
      </w:r>
    </w:p>
    <w:p w14:paraId="00000025">
      <w:pPr>
        <w:numPr>
          <w:ilvl w:val="0"/>
          <w:numId w:val="2"/>
        </w:numPr>
        <w:spacing w:before="240"/>
        <w:jc w:val="left"/>
        <w:rPr>
          <w:rFonts w:ascii="Arial" w:hAnsi="Arial" w:eastAsia="Calibri" w:cs="Arial"/>
          <w:sz w:val="24"/>
          <w:szCs w:val="24"/>
        </w:rPr>
      </w:pPr>
      <w:r>
        <w:rPr>
          <w:rFonts w:ascii="Arial" w:hAnsi="Arial" w:eastAsia="Calibri" w:cs="Arial"/>
          <w:sz w:val="24"/>
          <w:szCs w:val="24"/>
        </w:rPr>
        <w:t>Comunicazione nella madrelingua e acquisizione consolidata del lessico specifico della       disciplina;</w:t>
      </w:r>
    </w:p>
    <w:p w14:paraId="00000026">
      <w:pPr>
        <w:numPr>
          <w:ilvl w:val="0"/>
          <w:numId w:val="2"/>
        </w:numPr>
        <w:spacing w:before="240"/>
        <w:jc w:val="left"/>
        <w:rPr>
          <w:rFonts w:ascii="Arial" w:hAnsi="Arial" w:eastAsia="Calibri" w:cs="Arial"/>
          <w:sz w:val="24"/>
          <w:szCs w:val="24"/>
        </w:rPr>
      </w:pPr>
      <w:r>
        <w:rPr>
          <w:rFonts w:ascii="Arial" w:hAnsi="Arial" w:eastAsia="Calibri" w:cs="Arial"/>
          <w:sz w:val="24"/>
          <w:szCs w:val="24"/>
        </w:rPr>
        <w:t>Competenza multilinguistica;</w:t>
      </w:r>
    </w:p>
    <w:p w14:paraId="00000027">
      <w:pPr>
        <w:numPr>
          <w:ilvl w:val="0"/>
          <w:numId w:val="2"/>
        </w:numPr>
        <w:spacing w:before="240"/>
        <w:jc w:val="left"/>
        <w:rPr>
          <w:rFonts w:ascii="Arial" w:hAnsi="Arial" w:eastAsia="Calibri" w:cs="Arial"/>
          <w:sz w:val="24"/>
          <w:szCs w:val="24"/>
        </w:rPr>
      </w:pPr>
      <w:r>
        <w:rPr>
          <w:rFonts w:ascii="Arial" w:hAnsi="Arial" w:eastAsia="Calibri" w:cs="Arial"/>
          <w:sz w:val="24"/>
          <w:szCs w:val="24"/>
        </w:rPr>
        <w:t>Competenza digitale;</w:t>
      </w:r>
    </w:p>
    <w:p w14:paraId="00000028">
      <w:pPr>
        <w:numPr>
          <w:ilvl w:val="0"/>
          <w:numId w:val="2"/>
        </w:numPr>
        <w:spacing w:before="240"/>
        <w:jc w:val="left"/>
        <w:rPr>
          <w:rFonts w:ascii="Arial" w:hAnsi="Arial" w:eastAsia="Calibri" w:cs="Arial"/>
          <w:sz w:val="24"/>
          <w:szCs w:val="24"/>
        </w:rPr>
      </w:pPr>
      <w:r>
        <w:rPr>
          <w:rFonts w:ascii="Arial" w:hAnsi="Arial" w:eastAsia="Calibri" w:cs="Arial"/>
          <w:sz w:val="24"/>
          <w:szCs w:val="24"/>
        </w:rPr>
        <w:t>Competenza personale, sociale e capacità di imparare ad imparare;</w:t>
      </w:r>
    </w:p>
    <w:p w14:paraId="00000029">
      <w:pPr>
        <w:spacing w:before="240"/>
        <w:ind w:left="360" w:right="0" w:firstLine="0"/>
        <w:jc w:val="left"/>
        <w:rPr>
          <w:rFonts w:ascii="Arial" w:hAnsi="Arial" w:eastAsia="Calibri" w:cs="Arial"/>
          <w:sz w:val="24"/>
          <w:szCs w:val="24"/>
        </w:rPr>
      </w:pPr>
    </w:p>
    <w:p w14:paraId="0000002A">
      <w:pPr>
        <w:numPr>
          <w:ilvl w:val="0"/>
          <w:numId w:val="2"/>
        </w:numPr>
        <w:jc w:val="left"/>
        <w:rPr>
          <w:rFonts w:ascii="Arial" w:hAnsi="Arial" w:eastAsia="Calibri" w:cs="Arial"/>
          <w:sz w:val="24"/>
          <w:szCs w:val="24"/>
        </w:rPr>
      </w:pPr>
      <w:r>
        <w:rPr>
          <w:rFonts w:ascii="Arial" w:hAnsi="Arial" w:eastAsia="Calibri" w:cs="Arial"/>
          <w:sz w:val="24"/>
          <w:szCs w:val="24"/>
        </w:rPr>
        <w:t>Competenze sociali e civiche: collaborare e partecipare;</w:t>
      </w:r>
    </w:p>
    <w:p w14:paraId="0000002B">
      <w:pPr>
        <w:ind w:left="360" w:right="0" w:firstLine="0"/>
        <w:jc w:val="left"/>
        <w:rPr>
          <w:rFonts w:ascii="Arial" w:hAnsi="Arial" w:eastAsia="Calibri" w:cs="Arial"/>
          <w:sz w:val="24"/>
          <w:szCs w:val="24"/>
        </w:rPr>
      </w:pPr>
    </w:p>
    <w:p w14:paraId="0000002C">
      <w:pPr>
        <w:numPr>
          <w:ilvl w:val="0"/>
          <w:numId w:val="2"/>
        </w:numPr>
        <w:jc w:val="left"/>
        <w:rPr>
          <w:rFonts w:ascii="Arial" w:hAnsi="Arial" w:eastAsia="Calibri" w:cs="Arial"/>
          <w:sz w:val="24"/>
          <w:szCs w:val="24"/>
        </w:rPr>
      </w:pPr>
      <w:r>
        <w:rPr>
          <w:rFonts w:ascii="Arial" w:hAnsi="Arial" w:eastAsia="Calibri" w:cs="Arial"/>
          <w:sz w:val="24"/>
          <w:szCs w:val="24"/>
        </w:rPr>
        <w:t>Spirito di iniziativa e imprenditorialità mettendo in atto le competenze acquisite;</w:t>
      </w:r>
    </w:p>
    <w:p w14:paraId="0000002D">
      <w:pPr>
        <w:ind w:left="360" w:right="0" w:firstLine="0"/>
        <w:jc w:val="left"/>
        <w:rPr>
          <w:rFonts w:ascii="Arial" w:hAnsi="Arial" w:eastAsia="Calibri" w:cs="Arial"/>
          <w:sz w:val="24"/>
          <w:szCs w:val="24"/>
        </w:rPr>
      </w:pPr>
    </w:p>
    <w:p w14:paraId="0000002E">
      <w:pPr>
        <w:numPr>
          <w:ilvl w:val="0"/>
          <w:numId w:val="2"/>
        </w:numPr>
        <w:jc w:val="left"/>
        <w:rPr>
          <w:rFonts w:ascii="Arial" w:hAnsi="Arial" w:eastAsia="Calibri" w:cs="Arial"/>
          <w:sz w:val="24"/>
          <w:szCs w:val="24"/>
        </w:rPr>
      </w:pPr>
      <w:r>
        <w:rPr>
          <w:rFonts w:ascii="Arial" w:hAnsi="Arial" w:eastAsia="Calibri" w:cs="Arial"/>
          <w:sz w:val="24"/>
          <w:szCs w:val="24"/>
        </w:rPr>
        <w:t>Spirito di iniziativa e imprenditorialità;</w:t>
      </w:r>
    </w:p>
    <w:p w14:paraId="0000002F">
      <w:pPr>
        <w:numPr>
          <w:ilvl w:val="0"/>
          <w:numId w:val="2"/>
        </w:numPr>
        <w:jc w:val="left"/>
        <w:rPr>
          <w:rFonts w:ascii="Arial" w:hAnsi="Arial" w:eastAsia="Calibri" w:cs="Arial"/>
          <w:sz w:val="24"/>
          <w:szCs w:val="24"/>
        </w:rPr>
      </w:pPr>
      <w:r>
        <w:rPr>
          <w:rFonts w:ascii="Arial" w:hAnsi="Arial" w:eastAsia="Calibri" w:cs="Arial"/>
          <w:sz w:val="24"/>
          <w:szCs w:val="24"/>
        </w:rPr>
        <w:t>Consapevolezza ed espressione culturale.</w:t>
      </w:r>
    </w:p>
    <w:p w14:paraId="00000030">
      <w:pPr>
        <w:spacing w:before="240" w:line="276" w:lineRule="auto"/>
        <w:jc w:val="left"/>
        <w:rPr>
          <w:rFonts w:ascii="Arial" w:hAnsi="Arial" w:eastAsia="Calibri" w:cs="Arial"/>
          <w:sz w:val="24"/>
          <w:szCs w:val="24"/>
        </w:rPr>
      </w:pPr>
    </w:p>
    <w:p w14:paraId="5FE04FDE">
      <w:pPr>
        <w:keepNext/>
        <w:shd w:val="clear" w:color="auto" w:fill="FFFFFF"/>
        <w:tabs>
          <w:tab w:val="left" w:pos="6"/>
        </w:tabs>
        <w:spacing w:before="240" w:after="240" w:line="276" w:lineRule="auto"/>
        <w:jc w:val="left"/>
        <w:rPr>
          <w:rFonts w:ascii="Arial" w:hAnsi="Arial" w:eastAsia="Calibri" w:cs="Arial"/>
          <w:sz w:val="24"/>
          <w:szCs w:val="24"/>
        </w:rPr>
      </w:pPr>
    </w:p>
    <w:p w14:paraId="00000031">
      <w:pPr>
        <w:keepNext/>
        <w:shd w:val="clear" w:color="auto" w:fill="FFFFFF"/>
        <w:tabs>
          <w:tab w:val="left" w:pos="6"/>
        </w:tabs>
        <w:spacing w:before="240" w:after="240" w:line="276" w:lineRule="auto"/>
        <w:jc w:val="left"/>
        <w:rPr>
          <w:rFonts w:ascii="Arial" w:hAnsi="Arial" w:eastAsia="Calibri" w:cs="Arial"/>
          <w:sz w:val="24"/>
          <w:szCs w:val="24"/>
        </w:rPr>
      </w:pPr>
      <w:r>
        <w:rPr>
          <w:rFonts w:ascii="Arial" w:hAnsi="Arial" w:eastAsia="Calibri" w:cs="Arial"/>
          <w:sz w:val="24"/>
          <w:szCs w:val="24"/>
        </w:rPr>
        <w:t>In particolare facciamo riferimento ai risultati di apprendimento intermedi (quinto anno) delle 12 competenze relative agli insegnamenti e alle attività di area generale ( all.1, decr. 24 maggio 2018, n. 92.) e ai risultati di apprendimento intermedi (quarto anno) delle 10 competenze relative agli insegnamenti e alle attività del profilo di indirizzo:</w:t>
      </w:r>
    </w:p>
    <w:p w14:paraId="00000032">
      <w:pPr>
        <w:pStyle w:val="93"/>
        <w:jc w:val="left"/>
        <w:rPr>
          <w:rFonts w:ascii="Arial" w:hAnsi="Arial" w:cs="Arial"/>
          <w:sz w:val="24"/>
          <w:szCs w:val="24"/>
        </w:rPr>
      </w:pPr>
      <w:r>
        <w:rPr>
          <w:rFonts w:ascii="Arial" w:hAnsi="Arial" w:cs="Arial"/>
          <w:sz w:val="24"/>
          <w:szCs w:val="24"/>
        </w:rPr>
        <w:t xml:space="preserve"> COMPETENZA 1: compilare ed ordinare la documentazione richiesta per l’esecuzione di protocolli e progetti e nella gestione dei servizi </w:t>
      </w:r>
    </w:p>
    <w:p w14:paraId="00000033">
      <w:pPr>
        <w:pStyle w:val="93"/>
        <w:jc w:val="left"/>
        <w:rPr>
          <w:rFonts w:ascii="Arial" w:hAnsi="Arial" w:cs="Arial"/>
          <w:sz w:val="24"/>
          <w:szCs w:val="24"/>
        </w:rPr>
      </w:pPr>
      <w:r>
        <w:rPr>
          <w:rFonts w:ascii="Arial" w:hAnsi="Arial" w:cs="Arial"/>
          <w:sz w:val="24"/>
          <w:szCs w:val="24"/>
        </w:rPr>
        <w:t xml:space="preserve">COMPETENZA 2: collaborare alla realizzazione degli obiettivi di gruppi di lavoro </w:t>
      </w:r>
      <w:r>
        <w:rPr>
          <w:rFonts w:hint="default" w:ascii="Arial" w:hAnsi="Arial" w:cs="Arial"/>
          <w:sz w:val="24"/>
          <w:szCs w:val="24"/>
          <w:lang w:val="it-IT"/>
        </w:rPr>
        <w:t xml:space="preserve"> </w:t>
      </w:r>
      <w:r>
        <w:rPr>
          <w:rFonts w:ascii="Arial" w:hAnsi="Arial" w:cs="Arial"/>
          <w:sz w:val="24"/>
          <w:szCs w:val="24"/>
        </w:rPr>
        <w:t>e</w:t>
      </w:r>
      <w:r>
        <w:rPr>
          <w:rFonts w:hint="default" w:ascii="Arial" w:hAnsi="Arial" w:cs="Arial"/>
          <w:sz w:val="24"/>
          <w:szCs w:val="24"/>
          <w:lang w:val="it-IT"/>
        </w:rPr>
        <w:t xml:space="preserve"> </w:t>
      </w:r>
      <w:r>
        <w:rPr>
          <w:rFonts w:ascii="Arial" w:hAnsi="Arial" w:cs="Arial"/>
          <w:sz w:val="24"/>
          <w:szCs w:val="24"/>
        </w:rPr>
        <w:t>di equipe in diversi contesti</w:t>
      </w:r>
    </w:p>
    <w:p w14:paraId="00000034">
      <w:pPr>
        <w:pStyle w:val="93"/>
        <w:jc w:val="left"/>
        <w:rPr>
          <w:rFonts w:ascii="Arial" w:hAnsi="Arial" w:cs="Arial"/>
          <w:sz w:val="24"/>
          <w:szCs w:val="24"/>
        </w:rPr>
      </w:pPr>
      <w:r>
        <w:rPr>
          <w:rFonts w:ascii="Arial" w:hAnsi="Arial" w:cs="Arial"/>
          <w:sz w:val="24"/>
          <w:szCs w:val="24"/>
        </w:rPr>
        <w:t>COMPETENZA 3: agire, anche in ambienti non noti, individuando modalità di comunicazione idonee a favorire la relazione</w:t>
      </w:r>
    </w:p>
    <w:p w14:paraId="00000035">
      <w:pPr>
        <w:pStyle w:val="93"/>
        <w:jc w:val="left"/>
        <w:rPr>
          <w:rFonts w:ascii="Arial" w:hAnsi="Arial" w:cs="Arial"/>
          <w:sz w:val="24"/>
          <w:szCs w:val="24"/>
        </w:rPr>
      </w:pPr>
      <w:r>
        <w:rPr>
          <w:rFonts w:ascii="Arial" w:hAnsi="Arial" w:cs="Arial"/>
          <w:sz w:val="24"/>
          <w:szCs w:val="24"/>
        </w:rPr>
        <w:t>COMPETENZA 4: programmare azioni per soddisfare bisogni e favorire condizioni di benessere del bambino.</w:t>
      </w:r>
    </w:p>
    <w:p w14:paraId="00000036">
      <w:pPr>
        <w:pStyle w:val="93"/>
        <w:jc w:val="left"/>
        <w:rPr>
          <w:rFonts w:ascii="Arial" w:hAnsi="Arial" w:cs="Arial"/>
          <w:sz w:val="24"/>
          <w:szCs w:val="24"/>
        </w:rPr>
      </w:pPr>
      <w:r>
        <w:rPr>
          <w:rFonts w:ascii="Arial" w:hAnsi="Arial" w:cs="Arial"/>
          <w:sz w:val="24"/>
          <w:szCs w:val="24"/>
        </w:rPr>
        <w:t>COMPETENZA 5: programmare semplici azioni per soddisfare i bisogni socioassistenziali e sanitari in ottica di prevenzione e promozione della salute</w:t>
      </w:r>
    </w:p>
    <w:p w14:paraId="00000037">
      <w:pPr>
        <w:pStyle w:val="93"/>
        <w:jc w:val="left"/>
        <w:rPr>
          <w:rFonts w:ascii="Arial" w:hAnsi="Arial" w:cs="Arial"/>
          <w:sz w:val="24"/>
          <w:szCs w:val="24"/>
        </w:rPr>
      </w:pPr>
      <w:r>
        <w:rPr>
          <w:rFonts w:ascii="Arial" w:hAnsi="Arial" w:cs="Arial"/>
          <w:sz w:val="24"/>
          <w:szCs w:val="24"/>
        </w:rPr>
        <w:t>COMPETENZA 6: rilevare e segnalare situazioni di rischio e pericolo presenti nei diversi ambienti di vita e di lavoro</w:t>
      </w:r>
    </w:p>
    <w:p w14:paraId="00000038">
      <w:pPr>
        <w:pStyle w:val="93"/>
        <w:jc w:val="left"/>
        <w:rPr>
          <w:rFonts w:ascii="Arial" w:hAnsi="Arial" w:cs="Arial"/>
          <w:sz w:val="24"/>
          <w:szCs w:val="24"/>
        </w:rPr>
      </w:pPr>
      <w:r>
        <w:rPr>
          <w:rFonts w:ascii="Arial" w:hAnsi="Arial" w:cs="Arial"/>
          <w:sz w:val="24"/>
          <w:szCs w:val="24"/>
        </w:rPr>
        <w:t>COMPETENZA 7: rilevare i servizi sul territorio, distinguendo le diverse modalità di accesso e di erogazione delle prestazioni</w:t>
      </w:r>
    </w:p>
    <w:p w14:paraId="00000039">
      <w:pPr>
        <w:pStyle w:val="93"/>
        <w:jc w:val="left"/>
        <w:rPr>
          <w:rFonts w:ascii="Arial" w:hAnsi="Arial" w:cs="Arial"/>
          <w:sz w:val="24"/>
          <w:szCs w:val="24"/>
        </w:rPr>
      </w:pPr>
      <w:r>
        <w:rPr>
          <w:rFonts w:ascii="Arial" w:hAnsi="Arial" w:cs="Arial"/>
          <w:sz w:val="24"/>
          <w:szCs w:val="24"/>
        </w:rPr>
        <w:t xml:space="preserve"> COMPETENZA 8: programmare e realizzare semplici attività di animazione socioeducative rivolte a minori</w:t>
      </w:r>
    </w:p>
    <w:p w14:paraId="0000003A">
      <w:pPr>
        <w:pStyle w:val="93"/>
        <w:jc w:val="left"/>
        <w:rPr>
          <w:rFonts w:ascii="Arial" w:hAnsi="Arial" w:cs="Arial"/>
          <w:sz w:val="24"/>
          <w:szCs w:val="24"/>
        </w:rPr>
      </w:pPr>
      <w:r>
        <w:rPr>
          <w:rFonts w:ascii="Arial" w:hAnsi="Arial" w:cs="Arial"/>
          <w:sz w:val="24"/>
          <w:szCs w:val="24"/>
        </w:rPr>
        <w:t xml:space="preserve"> COMPETENZA 9: collaborare all'attuazione di programmi di prevenzione primaria nei propri ambiti di vita.</w:t>
      </w:r>
    </w:p>
    <w:p w14:paraId="0000003B">
      <w:pPr>
        <w:keepNext/>
        <w:tabs>
          <w:tab w:val="left" w:pos="6"/>
          <w:tab w:val="center" w:pos="9212"/>
        </w:tabs>
        <w:jc w:val="left"/>
        <w:rPr>
          <w:rFonts w:ascii="Arial" w:hAnsi="Arial" w:eastAsia="Calibri" w:cs="Arial"/>
          <w:sz w:val="24"/>
          <w:szCs w:val="24"/>
        </w:rPr>
      </w:pPr>
    </w:p>
    <w:p w14:paraId="0000003C">
      <w:pPr>
        <w:keepNext/>
        <w:tabs>
          <w:tab w:val="left" w:pos="6"/>
        </w:tabs>
        <w:jc w:val="left"/>
        <w:rPr>
          <w:rFonts w:ascii="Arial" w:hAnsi="Arial" w:eastAsia="Calibri" w:cs="Arial"/>
          <w:sz w:val="24"/>
          <w:szCs w:val="24"/>
        </w:rPr>
      </w:pPr>
    </w:p>
    <w:p w14:paraId="0000003D">
      <w:pPr>
        <w:keepNext/>
        <w:tabs>
          <w:tab w:val="left" w:pos="6"/>
        </w:tabs>
        <w:jc w:val="left"/>
        <w:rPr>
          <w:rFonts w:ascii="Arial" w:hAnsi="Arial" w:eastAsia="Calibri" w:cs="Arial"/>
          <w:sz w:val="24"/>
          <w:szCs w:val="24"/>
        </w:rPr>
      </w:pPr>
      <w:r>
        <w:rPr>
          <w:rFonts w:ascii="Arial" w:hAnsi="Arial" w:eastAsia="Calibri" w:cs="Arial"/>
          <w:b/>
          <w:sz w:val="24"/>
          <w:szCs w:val="24"/>
        </w:rPr>
        <w:t>2. Strategie metodologiche comuni</w:t>
      </w:r>
    </w:p>
    <w:p w14:paraId="0000003E">
      <w:pPr>
        <w:keepNext/>
        <w:tabs>
          <w:tab w:val="left" w:pos="6"/>
        </w:tabs>
        <w:jc w:val="left"/>
        <w:rPr>
          <w:rFonts w:ascii="Arial" w:hAnsi="Arial" w:eastAsia="Calibri" w:cs="Arial"/>
          <w:sz w:val="24"/>
          <w:szCs w:val="24"/>
        </w:rPr>
      </w:pPr>
    </w:p>
    <w:p w14:paraId="0000003F">
      <w:pPr>
        <w:numPr>
          <w:ilvl w:val="0"/>
          <w:numId w:val="1"/>
        </w:numPr>
        <w:spacing w:before="240" w:line="276" w:lineRule="auto"/>
        <w:jc w:val="left"/>
        <w:rPr>
          <w:rFonts w:ascii="Arial" w:hAnsi="Arial" w:eastAsia="Calibri" w:cs="Arial"/>
          <w:sz w:val="24"/>
          <w:szCs w:val="24"/>
        </w:rPr>
      </w:pPr>
      <w:r>
        <w:rPr>
          <w:rFonts w:ascii="Arial" w:hAnsi="Arial" w:eastAsia="Calibri" w:cs="Arial"/>
          <w:sz w:val="24"/>
          <w:szCs w:val="24"/>
        </w:rPr>
        <w:t>Apprendimento cooperativo, promuovere il dialogo, il confronto e la collaborazione.</w:t>
      </w:r>
    </w:p>
    <w:p w14:paraId="00000040">
      <w:pPr>
        <w:numPr>
          <w:ilvl w:val="0"/>
          <w:numId w:val="1"/>
        </w:numPr>
        <w:spacing w:before="240" w:line="276" w:lineRule="auto"/>
        <w:jc w:val="left"/>
        <w:rPr>
          <w:rFonts w:ascii="Arial" w:hAnsi="Arial" w:eastAsia="Calibri" w:cs="Arial"/>
          <w:sz w:val="24"/>
          <w:szCs w:val="24"/>
        </w:rPr>
      </w:pPr>
      <w:r>
        <w:rPr>
          <w:rFonts w:ascii="Arial" w:hAnsi="Arial" w:eastAsia="Calibri" w:cs="Arial"/>
          <w:sz w:val="24"/>
          <w:szCs w:val="24"/>
        </w:rPr>
        <w:t>Il tutoring.</w:t>
      </w:r>
    </w:p>
    <w:p w14:paraId="00000041">
      <w:pPr>
        <w:numPr>
          <w:ilvl w:val="0"/>
          <w:numId w:val="1"/>
        </w:numPr>
        <w:spacing w:before="240" w:line="276" w:lineRule="auto"/>
        <w:jc w:val="left"/>
        <w:rPr>
          <w:rFonts w:ascii="Arial" w:hAnsi="Arial" w:eastAsia="Calibri" w:cs="Arial"/>
          <w:sz w:val="24"/>
          <w:szCs w:val="24"/>
        </w:rPr>
      </w:pPr>
      <w:r>
        <w:rPr>
          <w:rFonts w:ascii="Arial" w:hAnsi="Arial" w:eastAsia="Calibri" w:cs="Arial"/>
          <w:sz w:val="24"/>
          <w:szCs w:val="24"/>
        </w:rPr>
        <w:t>Semplificazione dei testi.</w:t>
      </w:r>
    </w:p>
    <w:p w14:paraId="00000042">
      <w:pPr>
        <w:numPr>
          <w:ilvl w:val="0"/>
          <w:numId w:val="1"/>
        </w:numPr>
        <w:spacing w:line="276" w:lineRule="auto"/>
        <w:jc w:val="left"/>
        <w:rPr>
          <w:rFonts w:ascii="Arial" w:hAnsi="Arial" w:eastAsia="Calibri" w:cs="Arial"/>
          <w:sz w:val="24"/>
          <w:szCs w:val="24"/>
        </w:rPr>
      </w:pPr>
      <w:r>
        <w:rPr>
          <w:rFonts w:ascii="Arial" w:hAnsi="Arial" w:eastAsia="Calibri" w:cs="Arial"/>
          <w:sz w:val="24"/>
          <w:szCs w:val="24"/>
        </w:rPr>
        <w:t>Invitare a prendere appunti e schemi nella forma più adeguata ai vari stili di apprendimento.</w:t>
      </w:r>
    </w:p>
    <w:p w14:paraId="00000043">
      <w:pPr>
        <w:numPr>
          <w:ilvl w:val="0"/>
          <w:numId w:val="1"/>
        </w:numPr>
        <w:spacing w:line="276" w:lineRule="auto"/>
        <w:jc w:val="left"/>
        <w:rPr>
          <w:rFonts w:ascii="Arial" w:hAnsi="Arial" w:eastAsia="Calibri" w:cs="Arial"/>
          <w:sz w:val="24"/>
          <w:szCs w:val="24"/>
        </w:rPr>
      </w:pPr>
      <w:r>
        <w:rPr>
          <w:rFonts w:ascii="Arial" w:hAnsi="Arial" w:eastAsia="Calibri" w:cs="Arial"/>
          <w:sz w:val="24"/>
          <w:szCs w:val="24"/>
        </w:rPr>
        <w:t>Stimolare l'attività di analisi e sintesi, nonché la ricerca di relazioni di causa effetto.</w:t>
      </w:r>
    </w:p>
    <w:p w14:paraId="00000044">
      <w:pPr>
        <w:numPr>
          <w:ilvl w:val="0"/>
          <w:numId w:val="1"/>
        </w:numPr>
        <w:spacing w:line="276" w:lineRule="auto"/>
        <w:jc w:val="left"/>
        <w:rPr>
          <w:rFonts w:ascii="Arial" w:hAnsi="Arial" w:eastAsia="Calibri" w:cs="Arial"/>
          <w:sz w:val="24"/>
          <w:szCs w:val="24"/>
        </w:rPr>
      </w:pPr>
      <w:r>
        <w:rPr>
          <w:rFonts w:ascii="Arial" w:hAnsi="Arial" w:eastAsia="Calibri" w:cs="Arial"/>
          <w:sz w:val="24"/>
          <w:szCs w:val="24"/>
        </w:rPr>
        <w:t>Incoraggiare l'attività di autovalutazioni.</w:t>
      </w:r>
    </w:p>
    <w:p w14:paraId="00000045">
      <w:pPr>
        <w:numPr>
          <w:ilvl w:val="0"/>
          <w:numId w:val="1"/>
        </w:numPr>
        <w:spacing w:line="276" w:lineRule="auto"/>
        <w:jc w:val="left"/>
        <w:rPr>
          <w:rFonts w:ascii="Arial" w:hAnsi="Arial" w:eastAsia="Calibri" w:cs="Arial"/>
          <w:sz w:val="24"/>
          <w:szCs w:val="24"/>
        </w:rPr>
      </w:pPr>
      <w:r>
        <w:rPr>
          <w:rFonts w:ascii="Arial" w:hAnsi="Arial" w:eastAsia="Calibri" w:cs="Arial"/>
          <w:sz w:val="24"/>
          <w:szCs w:val="24"/>
        </w:rPr>
        <w:t>Pianificazione e progettare.</w:t>
      </w:r>
    </w:p>
    <w:p w14:paraId="00000046">
      <w:pPr>
        <w:numPr>
          <w:ilvl w:val="0"/>
          <w:numId w:val="1"/>
        </w:numPr>
        <w:spacing w:line="276" w:lineRule="auto"/>
        <w:jc w:val="left"/>
        <w:rPr>
          <w:rFonts w:ascii="Arial" w:hAnsi="Arial" w:eastAsia="Calibri" w:cs="Arial"/>
          <w:sz w:val="24"/>
          <w:szCs w:val="24"/>
        </w:rPr>
      </w:pPr>
      <w:r>
        <w:rPr>
          <w:rFonts w:ascii="Arial" w:hAnsi="Arial" w:eastAsia="Calibri" w:cs="Arial"/>
          <w:sz w:val="24"/>
          <w:szCs w:val="24"/>
        </w:rPr>
        <w:t>Essere esigenti nel rispetto del Regolamento di Istituto e il rispetto delle norme di comportamento concordate.</w:t>
      </w:r>
    </w:p>
    <w:p w14:paraId="00000047">
      <w:pPr>
        <w:keepNext/>
        <w:tabs>
          <w:tab w:val="left" w:pos="6"/>
        </w:tabs>
        <w:jc w:val="left"/>
        <w:rPr>
          <w:rFonts w:ascii="Arial" w:hAnsi="Arial" w:eastAsia="Calibri" w:cs="Arial"/>
          <w:sz w:val="24"/>
          <w:szCs w:val="24"/>
        </w:rPr>
      </w:pPr>
    </w:p>
    <w:p w14:paraId="00000048">
      <w:pPr>
        <w:keepNext/>
        <w:tabs>
          <w:tab w:val="left" w:pos="6"/>
        </w:tabs>
        <w:jc w:val="left"/>
        <w:rPr>
          <w:rFonts w:ascii="Arial" w:hAnsi="Arial" w:eastAsia="Calibri" w:cs="Arial"/>
          <w:sz w:val="24"/>
          <w:szCs w:val="24"/>
        </w:rPr>
      </w:pPr>
    </w:p>
    <w:p w14:paraId="00000049">
      <w:pPr>
        <w:keepNext/>
        <w:tabs>
          <w:tab w:val="left" w:pos="6"/>
        </w:tabs>
        <w:jc w:val="left"/>
        <w:rPr>
          <w:rFonts w:ascii="Arial" w:hAnsi="Arial" w:eastAsia="Calibri" w:cs="Arial"/>
          <w:sz w:val="24"/>
          <w:szCs w:val="24"/>
        </w:rPr>
      </w:pPr>
      <w:r>
        <w:rPr>
          <w:rFonts w:ascii="Arial" w:hAnsi="Arial" w:eastAsia="Calibri" w:cs="Arial"/>
          <w:b/>
          <w:sz w:val="24"/>
          <w:szCs w:val="24"/>
        </w:rPr>
        <w:t>3. Breve profilo della classe a livello disciplinare</w:t>
      </w:r>
      <w:r>
        <w:rPr>
          <w:rFonts w:ascii="Arial" w:hAnsi="Arial" w:eastAsia="Calibri" w:cs="Arial"/>
          <w:sz w:val="24"/>
          <w:szCs w:val="24"/>
        </w:rPr>
        <w:t xml:space="preserve"> </w:t>
      </w:r>
    </w:p>
    <w:p w14:paraId="0000004A">
      <w:pPr>
        <w:keepNext/>
        <w:tabs>
          <w:tab w:val="left" w:pos="6"/>
        </w:tabs>
        <w:jc w:val="left"/>
        <w:rPr>
          <w:rFonts w:ascii="Arial" w:hAnsi="Arial" w:eastAsia="Calibri" w:cs="Arial"/>
          <w:sz w:val="24"/>
          <w:szCs w:val="24"/>
        </w:rPr>
      </w:pPr>
      <w:r>
        <w:rPr>
          <w:rFonts w:ascii="Arial" w:hAnsi="Arial" w:eastAsia="Calibri" w:cs="Arial"/>
          <w:sz w:val="24"/>
          <w:szCs w:val="24"/>
        </w:rPr>
        <w:t xml:space="preserve">  </w:t>
      </w:r>
    </w:p>
    <w:p w14:paraId="0000004B">
      <w:pPr>
        <w:spacing w:line="276" w:lineRule="auto"/>
        <w:jc w:val="left"/>
        <w:rPr>
          <w:rFonts w:ascii="Arial" w:hAnsi="Arial" w:eastAsia="Calibri" w:cs="Arial"/>
          <w:sz w:val="24"/>
          <w:szCs w:val="24"/>
        </w:rPr>
      </w:pPr>
      <w:r>
        <w:rPr>
          <w:rFonts w:ascii="Arial" w:hAnsi="Arial" w:eastAsia="Calibri" w:cs="Arial"/>
          <w:sz w:val="24"/>
          <w:szCs w:val="24"/>
        </w:rPr>
        <w:t xml:space="preserve">La classe e formata da ventidue alunni con difficoltà diverse anche se la maggior parte degli alunni hanno acquisito metodo di studio, competenze lessicali specifiche della disciplina e capacità applicative dei contenuti. </w:t>
      </w:r>
    </w:p>
    <w:p w14:paraId="0000004C">
      <w:pPr>
        <w:spacing w:line="276" w:lineRule="auto"/>
        <w:jc w:val="left"/>
        <w:rPr>
          <w:rFonts w:ascii="Arial" w:hAnsi="Arial" w:eastAsia="Calibri" w:cs="Arial"/>
          <w:sz w:val="24"/>
          <w:szCs w:val="24"/>
        </w:rPr>
      </w:pPr>
      <w:r>
        <w:rPr>
          <w:rFonts w:ascii="Arial" w:hAnsi="Arial" w:eastAsia="Calibri" w:cs="Arial"/>
          <w:sz w:val="24"/>
          <w:szCs w:val="24"/>
        </w:rPr>
        <w:t>All’interno della sezione ci sono alcuni studenti che dimostrano, quasi un totale disinteresse, difficoltà nell’attenzione, mancanza di partecipazione, interventi non opportuni,  con la  frequenza scolastica discontinua, non partecipano al dialogo educativo e non svolgono neanche un compito a casa.</w:t>
      </w:r>
    </w:p>
    <w:p w14:paraId="0000004D">
      <w:pPr>
        <w:spacing w:line="276" w:lineRule="auto"/>
        <w:jc w:val="left"/>
        <w:rPr>
          <w:rFonts w:ascii="Arial" w:hAnsi="Arial" w:eastAsia="Calibri" w:cs="Arial"/>
          <w:sz w:val="24"/>
          <w:szCs w:val="24"/>
        </w:rPr>
      </w:pPr>
      <w:r>
        <w:rPr>
          <w:rFonts w:ascii="Arial" w:hAnsi="Arial" w:eastAsia="Calibri" w:cs="Arial"/>
          <w:sz w:val="24"/>
          <w:szCs w:val="24"/>
        </w:rPr>
        <w:t>Il clima della classe e spesso compromesso da alcuni atteggiamenti inadeguati di alcuni compagni, provocando con co</w:t>
      </w:r>
      <w:r>
        <w:rPr>
          <w:rFonts w:hint="default" w:ascii="Arial" w:hAnsi="Arial" w:eastAsia="Calibri" w:cs="Arial"/>
          <w:sz w:val="24"/>
          <w:szCs w:val="24"/>
          <w:lang w:val="it-IT"/>
        </w:rPr>
        <w:t>m</w:t>
      </w:r>
      <w:r>
        <w:rPr>
          <w:rFonts w:ascii="Arial" w:hAnsi="Arial" w:eastAsia="Calibri" w:cs="Arial"/>
          <w:sz w:val="24"/>
          <w:szCs w:val="24"/>
        </w:rPr>
        <w:t>menti non consoni alla lezione. La sezione avrà la necessità di lavorare sul dialogo educativo e dovrà avere un atteggiamento maturo e responsabile.</w:t>
      </w:r>
    </w:p>
    <w:p w14:paraId="0000004E">
      <w:pPr>
        <w:spacing w:line="276" w:lineRule="auto"/>
        <w:jc w:val="left"/>
        <w:rPr>
          <w:rFonts w:ascii="Arial" w:hAnsi="Arial" w:eastAsia="Calibri" w:cs="Arial"/>
          <w:sz w:val="24"/>
          <w:szCs w:val="24"/>
        </w:rPr>
      </w:pPr>
      <w:r>
        <w:rPr>
          <w:rFonts w:ascii="Arial" w:hAnsi="Arial" w:eastAsia="Calibri" w:cs="Arial"/>
          <w:sz w:val="24"/>
          <w:szCs w:val="24"/>
        </w:rPr>
        <w:t>Alcuni alunni dimostrano scarsa empatia e difficoltà sul concetto inclusione.</w:t>
      </w:r>
    </w:p>
    <w:p w14:paraId="0000004F">
      <w:pPr>
        <w:keepNext/>
        <w:tabs>
          <w:tab w:val="left" w:pos="6"/>
        </w:tabs>
        <w:jc w:val="left"/>
        <w:rPr>
          <w:rFonts w:ascii="Arial" w:hAnsi="Arial" w:eastAsia="Calibri" w:cs="Arial"/>
          <w:sz w:val="24"/>
          <w:szCs w:val="24"/>
        </w:rPr>
      </w:pPr>
    </w:p>
    <w:p w14:paraId="00000050">
      <w:pPr>
        <w:keepNext/>
        <w:tabs>
          <w:tab w:val="left" w:pos="6"/>
        </w:tabs>
        <w:jc w:val="left"/>
        <w:rPr>
          <w:rFonts w:ascii="Arial" w:hAnsi="Arial" w:eastAsia="Calibri" w:cs="Arial"/>
          <w:sz w:val="24"/>
          <w:szCs w:val="24"/>
        </w:rPr>
      </w:pPr>
    </w:p>
    <w:p w14:paraId="00000051">
      <w:pPr>
        <w:keepNext/>
        <w:tabs>
          <w:tab w:val="left" w:pos="6"/>
        </w:tabs>
        <w:jc w:val="left"/>
        <w:rPr>
          <w:rFonts w:ascii="Arial" w:hAnsi="Arial" w:eastAsia="Calibri" w:cs="Arial"/>
          <w:i/>
          <w:sz w:val="24"/>
          <w:szCs w:val="24"/>
        </w:rPr>
      </w:pPr>
      <w:r>
        <w:rPr>
          <w:rFonts w:ascii="Arial" w:hAnsi="Arial" w:eastAsia="Calibri" w:cs="Arial"/>
          <w:b/>
          <w:sz w:val="24"/>
          <w:szCs w:val="24"/>
        </w:rPr>
        <w:t xml:space="preserve">4. Interventi personalizzati rispetto a Bisogni Educativi Speciali </w:t>
      </w:r>
    </w:p>
    <w:p w14:paraId="00000052">
      <w:pPr>
        <w:keepNext/>
        <w:tabs>
          <w:tab w:val="left" w:pos="6"/>
        </w:tabs>
        <w:jc w:val="left"/>
        <w:rPr>
          <w:rFonts w:ascii="Arial" w:hAnsi="Arial" w:eastAsia="Calibri" w:cs="Arial"/>
          <w:sz w:val="24"/>
          <w:szCs w:val="24"/>
        </w:rPr>
      </w:pPr>
      <w:r>
        <w:rPr>
          <w:rFonts w:ascii="Arial" w:hAnsi="Arial" w:eastAsia="Calibri" w:cs="Arial"/>
          <w:sz w:val="24"/>
          <w:szCs w:val="24"/>
        </w:rPr>
        <w:t>Interventi per gli alunni con DSA, facilitare l’apprendimento utilizzando aiuti visivi con mappe alla lavagna, parole-chiave con concetti fondamentali, interrogazioni e verifiche scritte programmate.</w:t>
      </w:r>
    </w:p>
    <w:p w14:paraId="00000053">
      <w:pPr>
        <w:keepNext/>
        <w:tabs>
          <w:tab w:val="left" w:pos="6"/>
        </w:tabs>
        <w:jc w:val="left"/>
        <w:rPr>
          <w:rFonts w:ascii="Arial" w:hAnsi="Arial" w:eastAsia="Calibri" w:cs="Arial"/>
          <w:i/>
          <w:sz w:val="24"/>
          <w:szCs w:val="24"/>
        </w:rPr>
      </w:pPr>
      <w:r>
        <w:rPr>
          <w:rFonts w:ascii="Arial" w:hAnsi="Arial" w:eastAsia="Calibri" w:cs="Arial"/>
          <w:sz w:val="24"/>
          <w:szCs w:val="24"/>
        </w:rPr>
        <w:t>Nelle valutazioni delle verifiche, sarà privilegiato il contenuto e non la forma dei testi scritti.</w:t>
      </w:r>
    </w:p>
    <w:p w14:paraId="00000054">
      <w:pPr>
        <w:keepNext/>
        <w:tabs>
          <w:tab w:val="left" w:pos="6"/>
        </w:tabs>
        <w:jc w:val="left"/>
        <w:rPr>
          <w:rFonts w:ascii="Arial" w:hAnsi="Arial" w:eastAsia="Calibri" w:cs="Arial"/>
          <w:sz w:val="24"/>
          <w:szCs w:val="24"/>
        </w:rPr>
      </w:pPr>
    </w:p>
    <w:p w14:paraId="00000055">
      <w:pPr>
        <w:keepNext/>
        <w:tabs>
          <w:tab w:val="left" w:pos="6"/>
        </w:tabs>
        <w:jc w:val="left"/>
        <w:rPr>
          <w:rFonts w:ascii="Arial" w:hAnsi="Arial" w:eastAsia="Calibri" w:cs="Arial"/>
          <w:sz w:val="24"/>
          <w:szCs w:val="24"/>
        </w:rPr>
      </w:pPr>
    </w:p>
    <w:p w14:paraId="00000056">
      <w:pPr>
        <w:keepNext/>
        <w:tabs>
          <w:tab w:val="left" w:pos="6"/>
        </w:tabs>
        <w:jc w:val="left"/>
        <w:rPr>
          <w:rFonts w:ascii="Arial" w:hAnsi="Arial" w:eastAsia="Calibri" w:cs="Arial"/>
          <w:sz w:val="24"/>
          <w:szCs w:val="24"/>
        </w:rPr>
      </w:pPr>
    </w:p>
    <w:p w14:paraId="00000057">
      <w:pPr>
        <w:keepNext/>
        <w:tabs>
          <w:tab w:val="left" w:pos="6"/>
        </w:tabs>
        <w:jc w:val="left"/>
        <w:rPr>
          <w:rFonts w:ascii="Arial" w:hAnsi="Arial" w:eastAsia="Calibri" w:cs="Arial"/>
          <w:sz w:val="24"/>
          <w:szCs w:val="24"/>
        </w:rPr>
      </w:pPr>
    </w:p>
    <w:p w14:paraId="00000058">
      <w:pPr>
        <w:tabs>
          <w:tab w:val="center" w:pos="7088"/>
        </w:tabs>
        <w:spacing w:before="100" w:after="100"/>
        <w:jc w:val="left"/>
        <w:rPr>
          <w:rFonts w:ascii="Calibri" w:hAnsi="Calibri" w:eastAsia="Calibri"/>
          <w:sz w:val="24"/>
          <w:szCs w:val="24"/>
        </w:rPr>
      </w:pPr>
      <w:bookmarkStart w:id="6" w:name="_heading=h.46c3brfb1ewd"/>
      <w:bookmarkEnd w:id="6"/>
      <w:r>
        <w:rPr>
          <w:rFonts w:ascii="Arial" w:hAnsi="Arial" w:eastAsia="Calibri" w:cs="Arial"/>
          <w:sz w:val="24"/>
          <w:szCs w:val="24"/>
        </w:rPr>
        <w:t xml:space="preserve">Pisa li </w:t>
      </w:r>
      <w:r>
        <w:rPr>
          <w:rFonts w:hint="default" w:ascii="Arial" w:hAnsi="Arial" w:eastAsia="Calibri" w:cs="Arial"/>
          <w:sz w:val="24"/>
          <w:szCs w:val="24"/>
          <w:lang w:val="it-IT"/>
        </w:rPr>
        <w:t>05</w:t>
      </w:r>
      <w:r>
        <w:rPr>
          <w:rFonts w:ascii="Arial" w:hAnsi="Arial" w:eastAsia="Calibri" w:cs="Arial"/>
          <w:sz w:val="24"/>
          <w:szCs w:val="24"/>
        </w:rPr>
        <w:t xml:space="preserve"> </w:t>
      </w:r>
      <w:r>
        <w:rPr>
          <w:rFonts w:hint="default" w:ascii="Arial" w:hAnsi="Arial" w:eastAsia="Calibri" w:cs="Arial"/>
          <w:sz w:val="24"/>
          <w:szCs w:val="24"/>
          <w:lang w:val="it-IT"/>
        </w:rPr>
        <w:t>Giugno</w:t>
      </w:r>
      <w:r>
        <w:rPr>
          <w:rFonts w:ascii="Arial" w:hAnsi="Arial" w:eastAsia="Calibri" w:cs="Arial"/>
          <w:sz w:val="24"/>
          <w:szCs w:val="24"/>
        </w:rPr>
        <w:t xml:space="preserve"> 202</w:t>
      </w:r>
      <w:r>
        <w:rPr>
          <w:rFonts w:hint="default" w:ascii="Arial" w:hAnsi="Arial" w:eastAsia="Calibri" w:cs="Arial"/>
          <w:sz w:val="24"/>
          <w:szCs w:val="24"/>
          <w:lang w:val="it-IT"/>
        </w:rPr>
        <w:t>4</w:t>
      </w:r>
      <w:bookmarkStart w:id="7" w:name="_GoBack"/>
      <w:bookmarkEnd w:id="7"/>
      <w:r>
        <w:rPr>
          <w:rFonts w:ascii="Arial" w:hAnsi="Arial" w:eastAsia="Calibri" w:cs="Arial"/>
          <w:sz w:val="24"/>
          <w:szCs w:val="24"/>
        </w:rPr>
        <w:tab/>
      </w:r>
      <w:r>
        <w:rPr>
          <w:rFonts w:ascii="Arial" w:hAnsi="Arial" w:eastAsia="Calibri" w:cs="Arial"/>
          <w:sz w:val="24"/>
          <w:szCs w:val="24"/>
        </w:rPr>
        <w:t xml:space="preserve">                                   Il docente: Ilaria Ravani</w:t>
      </w:r>
    </w:p>
    <w:p w14:paraId="00000059">
      <w:pPr>
        <w:tabs>
          <w:tab w:val="center" w:pos="7088"/>
        </w:tabs>
        <w:spacing w:before="100" w:after="100"/>
        <w:jc w:val="left"/>
        <w:rPr>
          <w:rFonts w:ascii="Arial" w:hAnsi="Arial" w:eastAsia="Arial" w:cs="Arial"/>
          <w:sz w:val="20"/>
          <w:szCs w:val="20"/>
        </w:rPr>
      </w:pPr>
      <w:r>
        <w:rPr>
          <w:rFonts w:ascii="Calibri" w:hAnsi="Calibri" w:eastAsia="Calibri"/>
          <w:sz w:val="24"/>
          <w:szCs w:val="24"/>
        </w:rPr>
        <w:t xml:space="preserve">                                                                                                                                         </w:t>
      </w:r>
    </w:p>
    <w:sectPr>
      <w:pgSz w:w="11906" w:h="16838"/>
      <w:pgMar w:top="426" w:right="1134" w:bottom="1134" w:left="1134"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angal">
    <w:altName w:val="Segoe Print"/>
    <w:panose1 w:val="00000400000000000000"/>
    <w:charset w:val="00"/>
    <w:family w:val="roman"/>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swiss"/>
    <w:pitch w:val="default"/>
    <w:sig w:usb0="80000287" w:usb1="2ACF3C50" w:usb2="00000016" w:usb3="00000000" w:csb0="0004001F" w:csb1="00000000"/>
  </w:font>
  <w:font w:name="Liberation Sans Narrow">
    <w:altName w:val="Times New Roman"/>
    <w:panose1 w:val="00000000000000000000"/>
    <w:charset w:val="00"/>
    <w:family w:val="auto"/>
    <w:pitch w:val="default"/>
    <w:sig w:usb0="00000000" w:usb1="00000000" w:usb2="00000000" w:usb3="00000000" w:csb0="00000000" w:csb1="00000000"/>
  </w:font>
  <w:font w:name="FreeSerif">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60" w:hanging="360"/>
      </w:pPr>
      <w:rPr>
        <w:u w:val="none"/>
      </w:rPr>
    </w:lvl>
    <w:lvl w:ilvl="1" w:tentative="0">
      <w:start w:val="1"/>
      <w:numFmt w:val="lowerLetter"/>
      <w:lvlText w:val="%2)"/>
      <w:lvlJc w:val="left"/>
      <w:pPr>
        <w:ind w:left="1080" w:hanging="360"/>
      </w:pPr>
      <w:rPr>
        <w:u w:val="none"/>
      </w:rPr>
    </w:lvl>
    <w:lvl w:ilvl="2" w:tentative="0">
      <w:start w:val="1"/>
      <w:numFmt w:val="lowerRoman"/>
      <w:lvlText w:val="%3)"/>
      <w:lvlJc w:val="left"/>
      <w:pPr>
        <w:ind w:left="1800" w:hanging="360"/>
      </w:pPr>
      <w:rPr>
        <w:u w:val="none"/>
      </w:rPr>
    </w:lvl>
    <w:lvl w:ilvl="3" w:tentative="0">
      <w:start w:val="1"/>
      <w:numFmt w:val="decimal"/>
      <w:lvlText w:val="(%4)"/>
      <w:lvlJc w:val="left"/>
      <w:pPr>
        <w:ind w:left="2520" w:hanging="360"/>
      </w:pPr>
      <w:rPr>
        <w:u w:val="none"/>
      </w:rPr>
    </w:lvl>
    <w:lvl w:ilvl="4" w:tentative="0">
      <w:start w:val="1"/>
      <w:numFmt w:val="lowerLetter"/>
      <w:lvlText w:val="(%5)"/>
      <w:lvlJc w:val="left"/>
      <w:pPr>
        <w:ind w:left="3240" w:hanging="360"/>
      </w:pPr>
      <w:rPr>
        <w:u w:val="none"/>
      </w:rPr>
    </w:lvl>
    <w:lvl w:ilvl="5" w:tentative="0">
      <w:start w:val="1"/>
      <w:numFmt w:val="lowerRoman"/>
      <w:lvlText w:val="(%6)"/>
      <w:lvlJc w:val="left"/>
      <w:pPr>
        <w:ind w:left="3960" w:hanging="360"/>
      </w:pPr>
      <w:rPr>
        <w:u w:val="none"/>
      </w:rPr>
    </w:lvl>
    <w:lvl w:ilvl="6" w:tentative="0">
      <w:start w:val="1"/>
      <w:numFmt w:val="decimal"/>
      <w:lvlText w:val="%7."/>
      <w:lvlJc w:val="left"/>
      <w:pPr>
        <w:ind w:left="4680" w:hanging="360"/>
      </w:pPr>
      <w:rPr>
        <w:u w:val="none"/>
      </w:rPr>
    </w:lvl>
    <w:lvl w:ilvl="7" w:tentative="0">
      <w:start w:val="1"/>
      <w:numFmt w:val="lowerLetter"/>
      <w:lvlText w:val="%8."/>
      <w:lvlJc w:val="left"/>
      <w:pPr>
        <w:ind w:left="5400" w:hanging="360"/>
      </w:pPr>
      <w:rPr>
        <w:u w:val="none"/>
      </w:rPr>
    </w:lvl>
    <w:lvl w:ilvl="8" w:tentative="0">
      <w:start w:val="1"/>
      <w:numFmt w:val="lowerRoman"/>
      <w:lvlText w:val="%9."/>
      <w:lvlJc w:val="left"/>
      <w:pPr>
        <w:ind w:left="6120" w:hanging="360"/>
      </w:pPr>
      <w:rPr>
        <w:u w:val="none"/>
      </w:rPr>
    </w:lvl>
  </w:abstractNum>
  <w:abstractNum w:abstractNumId="1">
    <w:nsid w:val="0053208E"/>
    <w:multiLevelType w:val="multilevel"/>
    <w:tmpl w:val="0053208E"/>
    <w:lvl w:ilvl="0" w:tentative="0">
      <w:start w:val="1"/>
      <w:numFmt w:val="bullet"/>
      <w:pStyle w:val="2"/>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pStyle w:val="5"/>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E7"/>
    <w:rsid w:val="000E16BF"/>
    <w:rsid w:val="00353944"/>
    <w:rsid w:val="003C6B0A"/>
    <w:rsid w:val="007632C3"/>
    <w:rsid w:val="00AA04C6"/>
    <w:rsid w:val="00AA3CE7"/>
    <w:rsid w:val="00C650DA"/>
    <w:rsid w:val="00F00E50"/>
    <w:rsid w:val="5A353FB7"/>
    <w:rsid w:val="6D0949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99" w:semiHidden="0" w:name="footnote text"/>
    <w:lsdException w:unhideWhenUsed="0" w:uiPriority="0" w:semiHidden="0" w:name="annotation text"/>
    <w:lsdException w:uiPriority="99" w:semiHidden="0" w:name="header"/>
    <w:lsdException w:unhideWhenUsed="0"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ascii="Times New Roman" w:hAnsi="Times New Roman" w:eastAsia="Times New Roman" w:cs="Calibri"/>
      <w:sz w:val="26"/>
      <w:szCs w:val="26"/>
      <w:lang w:val="it-IT" w:eastAsia="ar-SA" w:bidi="ar-SA"/>
    </w:rPr>
  </w:style>
  <w:style w:type="paragraph" w:styleId="2">
    <w:name w:val="heading 1"/>
    <w:basedOn w:val="1"/>
    <w:next w:val="1"/>
    <w:qFormat/>
    <w:uiPriority w:val="9"/>
    <w:pPr>
      <w:keepNext/>
      <w:numPr>
        <w:ilvl w:val="0"/>
        <w:numId w:val="1"/>
      </w:numPr>
      <w:spacing w:before="100" w:after="100"/>
      <w:jc w:val="center"/>
    </w:pPr>
    <w:rPr>
      <w:rFonts w:ascii="Tahoma" w:hAnsi="Tahoma" w:cs="Tahoma"/>
      <w:b/>
      <w:i/>
      <w:sz w:val="24"/>
    </w:rPr>
  </w:style>
  <w:style w:type="paragraph" w:styleId="3">
    <w:name w:val="heading 2"/>
    <w:basedOn w:val="1"/>
    <w:next w:val="1"/>
    <w:semiHidden/>
    <w:unhideWhenUsed/>
    <w:qFormat/>
    <w:uiPriority w:val="9"/>
    <w:pPr>
      <w:keepNext/>
      <w:keepLines/>
      <w:spacing w:before="360" w:after="80"/>
    </w:pPr>
    <w:rPr>
      <w:b/>
      <w:sz w:val="36"/>
      <w:szCs w:val="36"/>
    </w:rPr>
  </w:style>
  <w:style w:type="paragraph" w:styleId="4">
    <w:name w:val="heading 3"/>
    <w:basedOn w:val="1"/>
    <w:next w:val="1"/>
    <w:semiHidden/>
    <w:unhideWhenUsed/>
    <w:qFormat/>
    <w:uiPriority w:val="9"/>
    <w:pPr>
      <w:keepNext/>
      <w:keepLines/>
      <w:spacing w:before="280" w:after="80"/>
    </w:pPr>
    <w:rPr>
      <w:b/>
      <w:sz w:val="28"/>
      <w:szCs w:val="28"/>
    </w:rPr>
  </w:style>
  <w:style w:type="paragraph" w:styleId="5">
    <w:name w:val="heading 4"/>
    <w:basedOn w:val="1"/>
    <w:next w:val="1"/>
    <w:semiHidden/>
    <w:unhideWhenUsed/>
    <w:qFormat/>
    <w:uiPriority w:val="9"/>
    <w:pPr>
      <w:keepNext/>
      <w:numPr>
        <w:ilvl w:val="3"/>
        <w:numId w:val="1"/>
      </w:numPr>
      <w:spacing w:before="100" w:after="100"/>
    </w:pPr>
    <w:rPr>
      <w:rFonts w:ascii="Tahoma" w:hAnsi="Tahoma" w:cs="Tahoma"/>
      <w:b/>
      <w:sz w:val="20"/>
    </w:rPr>
  </w:style>
  <w:style w:type="paragraph" w:styleId="6">
    <w:name w:val="heading 5"/>
    <w:basedOn w:val="1"/>
    <w:next w:val="1"/>
    <w:semiHidden/>
    <w:unhideWhenUsed/>
    <w:qFormat/>
    <w:uiPriority w:val="9"/>
    <w:pPr>
      <w:keepNext/>
      <w:keepLines/>
      <w:spacing w:before="220" w:after="40"/>
    </w:pPr>
    <w:rPr>
      <w:b/>
      <w:sz w:val="22"/>
      <w:szCs w:val="22"/>
    </w:rPr>
  </w:style>
  <w:style w:type="paragraph" w:styleId="7">
    <w:name w:val="heading 6"/>
    <w:basedOn w:val="1"/>
    <w:next w:val="1"/>
    <w:semiHidden/>
    <w:unhideWhenUsed/>
    <w:qFormat/>
    <w:uiPriority w:val="9"/>
    <w:pPr>
      <w:keepNext/>
      <w:keepLines/>
      <w:spacing w:before="200" w:after="40"/>
    </w:pPr>
    <w:rPr>
      <w:b/>
      <w:sz w:val="20"/>
      <w:szCs w:val="20"/>
    </w:rPr>
  </w:style>
  <w:style w:type="paragraph" w:styleId="8">
    <w:name w:val="heading 7"/>
    <w:link w:val="36"/>
    <w:semiHidden/>
    <w:unhideWhenUsed/>
    <w:qFormat/>
    <w:uiPriority w:val="9"/>
    <w:pPr>
      <w:keepNext/>
      <w:keepLines/>
      <w:spacing w:before="200" w:after="0"/>
    </w:pPr>
    <w:rPr>
      <w:rFonts w:asciiTheme="majorHAnsi" w:hAnsiTheme="majorHAnsi" w:eastAsiaTheme="majorEastAsia" w:cstheme="majorBidi"/>
      <w:i/>
      <w:iCs/>
      <w:color w:val="404040" w:themeColor="text1" w:themeTint="BF"/>
      <w:sz w:val="26"/>
      <w:szCs w:val="26"/>
      <w:lang w:val="it-IT" w:eastAsia="it-IT" w:bidi="ar-SA"/>
      <w14:textFill>
        <w14:solidFill>
          <w14:schemeClr w14:val="tx1">
            <w14:lumMod w14:val="75000"/>
            <w14:lumOff w14:val="25000"/>
          </w14:schemeClr>
        </w14:solidFill>
      </w14:textFill>
    </w:rPr>
  </w:style>
  <w:style w:type="paragraph" w:styleId="9">
    <w:name w:val="heading 8"/>
    <w:link w:val="37"/>
    <w:semiHidden/>
    <w:unhideWhenUsed/>
    <w:qFormat/>
    <w:uiPriority w:val="9"/>
    <w:pPr>
      <w:keepNext/>
      <w:keepLines/>
      <w:spacing w:before="200" w:after="0"/>
    </w:pPr>
    <w:rPr>
      <w:rFonts w:asciiTheme="majorHAnsi" w:hAnsiTheme="majorHAnsi" w:eastAsiaTheme="majorEastAsia" w:cstheme="majorBidi"/>
      <w:color w:val="404040" w:themeColor="text1" w:themeTint="BF"/>
      <w:sz w:val="20"/>
      <w:szCs w:val="20"/>
      <w:lang w:val="it-IT" w:eastAsia="it-IT" w:bidi="ar-SA"/>
      <w14:textFill>
        <w14:solidFill>
          <w14:schemeClr w14:val="tx1">
            <w14:lumMod w14:val="75000"/>
            <w14:lumOff w14:val="25000"/>
          </w14:schemeClr>
        </w14:solidFill>
      </w14:textFill>
    </w:rPr>
  </w:style>
  <w:style w:type="paragraph" w:styleId="10">
    <w:name w:val="heading 9"/>
    <w:link w:val="38"/>
    <w:semiHidden/>
    <w:unhideWhenUsed/>
    <w:qFormat/>
    <w:uiPriority w:val="9"/>
    <w:pPr>
      <w:keepNext/>
      <w:keepLines/>
      <w:spacing w:before="200" w:after="0"/>
    </w:pPr>
    <w:rPr>
      <w:rFonts w:asciiTheme="majorHAnsi" w:hAnsiTheme="majorHAnsi" w:eastAsiaTheme="majorEastAsia" w:cstheme="majorBidi"/>
      <w:i/>
      <w:iCs/>
      <w:color w:val="404040" w:themeColor="text1" w:themeTint="BF"/>
      <w:sz w:val="20"/>
      <w:szCs w:val="20"/>
      <w:lang w:val="it-IT" w:eastAsia="it-IT" w:bidi="ar-SA"/>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qFormat/>
    <w:uiPriority w:val="99"/>
    <w:rPr>
      <w:rFonts w:ascii="Tahoma" w:hAnsi="Tahoma" w:cs="Tahoma"/>
      <w:sz w:val="16"/>
      <w:szCs w:val="16"/>
    </w:rPr>
  </w:style>
  <w:style w:type="paragraph" w:styleId="14">
    <w:name w:val="Body Text"/>
    <w:basedOn w:val="1"/>
    <w:uiPriority w:val="99"/>
    <w:pPr>
      <w:spacing w:after="120"/>
    </w:pPr>
  </w:style>
  <w:style w:type="paragraph" w:styleId="15">
    <w:name w:val="caption"/>
    <w:unhideWhenUsed/>
    <w:qFormat/>
    <w:uiPriority w:val="35"/>
    <w:pPr>
      <w:spacing w:after="200" w:line="240" w:lineRule="auto"/>
    </w:pPr>
    <w:rPr>
      <w:rFonts w:ascii="Times New Roman" w:hAnsi="Times New Roman" w:eastAsia="Times New Roman" w:cs="Times New Roman"/>
      <w:i/>
      <w:iCs/>
      <w:color w:val="1F497D" w:themeColor="text2"/>
      <w:sz w:val="18"/>
      <w:szCs w:val="18"/>
      <w:lang w:val="it-IT" w:eastAsia="it-IT" w:bidi="ar-SA"/>
      <w14:textFill>
        <w14:solidFill>
          <w14:schemeClr w14:val="tx2"/>
        </w14:solidFill>
      </w14:textFill>
    </w:rPr>
  </w:style>
  <w:style w:type="character" w:styleId="16">
    <w:name w:val="Emphasis"/>
    <w:qFormat/>
    <w:uiPriority w:val="20"/>
    <w:rPr>
      <w:i/>
      <w:iCs/>
    </w:rPr>
  </w:style>
  <w:style w:type="character" w:styleId="17">
    <w:name w:val="endnote reference"/>
    <w:semiHidden/>
    <w:unhideWhenUsed/>
    <w:uiPriority w:val="99"/>
    <w:rPr>
      <w:vertAlign w:val="superscript"/>
    </w:rPr>
  </w:style>
  <w:style w:type="paragraph" w:styleId="18">
    <w:name w:val="endnote text"/>
    <w:link w:val="51"/>
    <w:semiHidden/>
    <w:unhideWhenUsed/>
    <w:uiPriority w:val="99"/>
    <w:pPr>
      <w:spacing w:after="0" w:line="240" w:lineRule="auto"/>
    </w:pPr>
    <w:rPr>
      <w:rFonts w:ascii="Times New Roman" w:hAnsi="Times New Roman" w:eastAsia="Times New Roman" w:cs="Times New Roman"/>
      <w:sz w:val="20"/>
      <w:szCs w:val="20"/>
      <w:lang w:val="it-IT" w:eastAsia="it-IT" w:bidi="ar-SA"/>
    </w:rPr>
  </w:style>
  <w:style w:type="paragraph" w:styleId="19">
    <w:name w:val="footer"/>
    <w:basedOn w:val="1"/>
    <w:uiPriority w:val="99"/>
    <w:pPr>
      <w:tabs>
        <w:tab w:val="center" w:pos="4819"/>
        <w:tab w:val="right" w:pos="9638"/>
      </w:tabs>
    </w:pPr>
    <w:rPr>
      <w:rFonts w:ascii="Cambria" w:hAnsi="Cambria" w:eastAsia="Cambria" w:cs="Cambria"/>
      <w:sz w:val="24"/>
      <w:szCs w:val="24"/>
    </w:rPr>
  </w:style>
  <w:style w:type="character" w:styleId="20">
    <w:name w:val="footnote reference"/>
    <w:semiHidden/>
    <w:unhideWhenUsed/>
    <w:qFormat/>
    <w:uiPriority w:val="99"/>
    <w:rPr>
      <w:vertAlign w:val="superscript"/>
    </w:rPr>
  </w:style>
  <w:style w:type="paragraph" w:styleId="21">
    <w:name w:val="footnote text"/>
    <w:basedOn w:val="1"/>
    <w:uiPriority w:val="99"/>
    <w:rPr>
      <w:sz w:val="20"/>
    </w:rPr>
  </w:style>
  <w:style w:type="paragraph" w:styleId="22">
    <w:name w:val="header"/>
    <w:link w:val="53"/>
    <w:unhideWhenUsed/>
    <w:uiPriority w:val="99"/>
    <w:pPr>
      <w:spacing w:after="0" w:line="240" w:lineRule="auto"/>
    </w:pPr>
    <w:rPr>
      <w:rFonts w:ascii="Times New Roman" w:hAnsi="Times New Roman" w:eastAsia="Times New Roman" w:cs="Times New Roman"/>
      <w:sz w:val="26"/>
      <w:szCs w:val="26"/>
      <w:lang w:val="it-IT" w:eastAsia="it-IT" w:bidi="ar-SA"/>
    </w:rPr>
  </w:style>
  <w:style w:type="character" w:styleId="23">
    <w:name w:val="Hyperlink"/>
    <w:uiPriority w:val="99"/>
    <w:rPr>
      <w:color w:val="000080"/>
      <w:u w:val="single"/>
    </w:rPr>
  </w:style>
  <w:style w:type="paragraph" w:styleId="24">
    <w:name w:val="List"/>
    <w:basedOn w:val="14"/>
    <w:uiPriority w:val="99"/>
    <w:rPr>
      <w:rFonts w:cs="Mangal"/>
    </w:rPr>
  </w:style>
  <w:style w:type="paragraph" w:styleId="25">
    <w:name w:val="Plain Text"/>
    <w:link w:val="52"/>
    <w:semiHidden/>
    <w:unhideWhenUsed/>
    <w:uiPriority w:val="99"/>
    <w:pPr>
      <w:spacing w:after="0" w:line="240" w:lineRule="auto"/>
    </w:pPr>
    <w:rPr>
      <w:rFonts w:ascii="Courier New" w:hAnsi="Courier New" w:eastAsia="Times New Roman" w:cs="Courier New"/>
      <w:sz w:val="21"/>
      <w:szCs w:val="21"/>
      <w:lang w:val="it-IT" w:eastAsia="it-IT" w:bidi="ar-SA"/>
    </w:rPr>
  </w:style>
  <w:style w:type="character" w:styleId="26">
    <w:name w:val="Strong"/>
    <w:qFormat/>
    <w:uiPriority w:val="22"/>
    <w:rPr>
      <w:b/>
      <w:bCs/>
    </w:rPr>
  </w:style>
  <w:style w:type="paragraph" w:styleId="27">
    <w:name w:val="Subtitle"/>
    <w:basedOn w:val="1"/>
    <w:next w:val="1"/>
    <w:qFormat/>
    <w:uiPriority w:val="11"/>
    <w:pPr>
      <w:keepNext/>
      <w:keepLines/>
      <w:pBdr>
        <w:top w:val="none" w:color="auto" w:sz="0" w:space="0"/>
        <w:left w:val="none" w:color="auto" w:sz="0" w:space="0"/>
        <w:bottom w:val="none" w:color="auto" w:sz="0" w:space="0"/>
        <w:right w:val="none" w:color="auto" w:sz="0" w:space="0"/>
        <w:between w:val="none" w:color="auto" w:sz="0" w:space="0"/>
      </w:pBdr>
      <w:spacing w:before="360" w:after="80"/>
    </w:pPr>
    <w:rPr>
      <w:rFonts w:ascii="Georgia" w:hAnsi="Georgia" w:eastAsia="Georgia" w:cs="Georgia"/>
      <w:i/>
      <w:color w:val="666666"/>
      <w:sz w:val="48"/>
      <w:szCs w:val="48"/>
    </w:rPr>
  </w:style>
  <w:style w:type="paragraph" w:styleId="28">
    <w:name w:val="Title"/>
    <w:basedOn w:val="1"/>
    <w:next w:val="1"/>
    <w:qFormat/>
    <w:uiPriority w:val="10"/>
    <w:pPr>
      <w:keepNext/>
      <w:keepLines/>
      <w:spacing w:before="480" w:after="120"/>
    </w:pPr>
    <w:rPr>
      <w:b/>
      <w:sz w:val="72"/>
      <w:szCs w:val="72"/>
    </w:rPr>
  </w:style>
  <w:style w:type="paragraph" w:styleId="29">
    <w:name w:val="No Spacing"/>
    <w:qFormat/>
    <w:uiPriority w:val="1"/>
    <w:pPr>
      <w:spacing w:after="0" w:line="240" w:lineRule="auto"/>
    </w:pPr>
    <w:rPr>
      <w:rFonts w:ascii="Times New Roman" w:hAnsi="Times New Roman" w:eastAsia="Times New Roman" w:cs="Times New Roman"/>
      <w:sz w:val="26"/>
      <w:szCs w:val="26"/>
      <w:lang w:val="it-IT" w:eastAsia="it-IT" w:bidi="ar-SA"/>
    </w:rPr>
  </w:style>
  <w:style w:type="character" w:customStyle="1" w:styleId="30">
    <w:name w:val="Heading 1 Char"/>
    <w:uiPriority w:val="9"/>
    <w:rPr>
      <w:rFonts w:asciiTheme="majorHAnsi" w:hAnsiTheme="majorHAnsi" w:eastAsiaTheme="majorEastAsia" w:cstheme="majorBidi"/>
      <w:b/>
      <w:bCs/>
      <w:color w:val="376092" w:themeColor="accent1" w:themeShade="BF"/>
      <w:sz w:val="28"/>
      <w:szCs w:val="28"/>
    </w:rPr>
  </w:style>
  <w:style w:type="character" w:customStyle="1" w:styleId="31">
    <w:name w:val="Heading 2 Char"/>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2">
    <w:name w:val="Heading 3 Char"/>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3">
    <w:name w:val="Heading 4 Char"/>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4">
    <w:name w:val="Heading 5 Char"/>
    <w:uiPriority w:val="9"/>
    <w:rPr>
      <w:rFonts w:asciiTheme="majorHAnsi" w:hAnsiTheme="majorHAnsi" w:eastAsiaTheme="majorEastAsia" w:cstheme="majorBidi"/>
      <w:color w:val="254061" w:themeColor="accent1" w:themeShade="80"/>
    </w:rPr>
  </w:style>
  <w:style w:type="character" w:customStyle="1" w:styleId="35">
    <w:name w:val="Heading 6 Char"/>
    <w:uiPriority w:val="9"/>
    <w:rPr>
      <w:rFonts w:asciiTheme="majorHAnsi" w:hAnsiTheme="majorHAnsi" w:eastAsiaTheme="majorEastAsia" w:cstheme="majorBidi"/>
      <w:i/>
      <w:iCs/>
      <w:color w:val="254061" w:themeColor="accent1" w:themeShade="80"/>
    </w:rPr>
  </w:style>
  <w:style w:type="character" w:customStyle="1" w:styleId="36">
    <w:name w:val="Heading 7 Char"/>
    <w:link w:val="8"/>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7">
    <w:name w:val="Heading 8 Char"/>
    <w:link w:val="9"/>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38">
    <w:name w:val="Heading 9 Char"/>
    <w:link w:val="10"/>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9">
    <w:name w:val="Title Char"/>
    <w:qFormat/>
    <w:uiPriority w:val="10"/>
    <w:rPr>
      <w:rFonts w:asciiTheme="majorHAnsi" w:hAnsiTheme="majorHAnsi" w:eastAsiaTheme="majorEastAsia" w:cstheme="majorBidi"/>
      <w:color w:val="17375E" w:themeColor="text2" w:themeShade="BF"/>
      <w:spacing w:val="5"/>
      <w:sz w:val="52"/>
      <w:szCs w:val="52"/>
    </w:rPr>
  </w:style>
  <w:style w:type="character" w:customStyle="1" w:styleId="40">
    <w:name w:val="Subtitle Char"/>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41">
    <w:name w:val="Subtle Emphasis"/>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Intense Emphasis"/>
    <w:qFormat/>
    <w:uiPriority w:val="21"/>
    <w:rPr>
      <w:b/>
      <w:bCs/>
      <w:i/>
      <w:iCs/>
      <w:color w:val="4F81BD" w:themeColor="accent1"/>
      <w14:textFill>
        <w14:solidFill>
          <w14:schemeClr w14:val="accent1"/>
        </w14:solidFill>
      </w14:textFill>
    </w:rPr>
  </w:style>
  <w:style w:type="paragraph" w:styleId="43">
    <w:name w:val="Quote"/>
    <w:link w:val="44"/>
    <w:qFormat/>
    <w:uiPriority w:val="29"/>
    <w:rPr>
      <w:rFonts w:ascii="Times New Roman" w:hAnsi="Times New Roman" w:eastAsia="Times New Roman" w:cs="Times New Roman"/>
      <w:i/>
      <w:iCs/>
      <w:color w:val="000000" w:themeColor="text1"/>
      <w:sz w:val="26"/>
      <w:szCs w:val="26"/>
      <w:lang w:val="it-IT" w:eastAsia="it-IT" w:bidi="ar-SA"/>
      <w14:textFill>
        <w14:solidFill>
          <w14:schemeClr w14:val="tx1"/>
        </w14:solidFill>
      </w14:textFill>
    </w:rPr>
  </w:style>
  <w:style w:type="character" w:customStyle="1" w:styleId="44">
    <w:name w:val="Quote Char"/>
    <w:link w:val="43"/>
    <w:uiPriority w:val="29"/>
    <w:rPr>
      <w:i/>
      <w:iCs/>
      <w:color w:val="000000" w:themeColor="text1"/>
      <w14:textFill>
        <w14:solidFill>
          <w14:schemeClr w14:val="tx1"/>
        </w14:solidFill>
      </w14:textFill>
    </w:rPr>
  </w:style>
  <w:style w:type="paragraph" w:styleId="45">
    <w:name w:val="Intense Quote"/>
    <w:link w:val="46"/>
    <w:qFormat/>
    <w:uiPriority w:val="30"/>
    <w:pPr>
      <w:pBdr>
        <w:bottom w:val="single" w:color="4F81BD" w:themeColor="accent1" w:sz="4" w:space="4"/>
      </w:pBdr>
      <w:spacing w:before="200" w:after="280"/>
      <w:ind w:left="936" w:right="936"/>
    </w:pPr>
    <w:rPr>
      <w:rFonts w:ascii="Times New Roman" w:hAnsi="Times New Roman" w:eastAsia="Times New Roman" w:cs="Times New Roman"/>
      <w:b/>
      <w:bCs/>
      <w:i/>
      <w:iCs/>
      <w:color w:val="4F81BD" w:themeColor="accent1"/>
      <w:sz w:val="26"/>
      <w:szCs w:val="26"/>
      <w:lang w:val="it-IT" w:eastAsia="it-IT" w:bidi="ar-SA"/>
      <w14:textFill>
        <w14:solidFill>
          <w14:schemeClr w14:val="accent1"/>
        </w14:solidFill>
      </w14:textFill>
    </w:rPr>
  </w:style>
  <w:style w:type="character" w:customStyle="1" w:styleId="46">
    <w:name w:val="Intense Quote Char"/>
    <w:link w:val="45"/>
    <w:qFormat/>
    <w:uiPriority w:val="30"/>
    <w:rPr>
      <w:b/>
      <w:bCs/>
      <w:i/>
      <w:iCs/>
      <w:color w:val="4F81BD" w:themeColor="accent1"/>
      <w14:textFill>
        <w14:solidFill>
          <w14:schemeClr w14:val="accent1"/>
        </w14:solidFill>
      </w14:textFill>
    </w:rPr>
  </w:style>
  <w:style w:type="character" w:customStyle="1" w:styleId="47">
    <w:name w:val="Subtle Reference"/>
    <w:qFormat/>
    <w:uiPriority w:val="31"/>
    <w:rPr>
      <w:smallCaps/>
      <w:color w:val="C0504D" w:themeColor="accent2"/>
      <w:u w:val="single"/>
      <w14:textFill>
        <w14:solidFill>
          <w14:schemeClr w14:val="accent2"/>
        </w14:solidFill>
      </w14:textFill>
    </w:rPr>
  </w:style>
  <w:style w:type="character" w:customStyle="1" w:styleId="48">
    <w:name w:val="Intense Reference"/>
    <w:qFormat/>
    <w:uiPriority w:val="32"/>
    <w:rPr>
      <w:b/>
      <w:bCs/>
      <w:smallCaps/>
      <w:color w:val="C0504D" w:themeColor="accent2"/>
      <w:spacing w:val="5"/>
      <w:u w:val="single"/>
      <w14:textFill>
        <w14:solidFill>
          <w14:schemeClr w14:val="accent2"/>
        </w14:solidFill>
      </w14:textFill>
    </w:rPr>
  </w:style>
  <w:style w:type="character" w:customStyle="1" w:styleId="49">
    <w:name w:val="Book Title"/>
    <w:qFormat/>
    <w:uiPriority w:val="33"/>
    <w:rPr>
      <w:b/>
      <w:bCs/>
      <w:smallCaps/>
      <w:spacing w:val="5"/>
    </w:rPr>
  </w:style>
  <w:style w:type="character" w:customStyle="1" w:styleId="50">
    <w:name w:val="Footnote Text Char"/>
    <w:semiHidden/>
    <w:qFormat/>
    <w:uiPriority w:val="99"/>
    <w:rPr>
      <w:sz w:val="20"/>
      <w:szCs w:val="20"/>
    </w:rPr>
  </w:style>
  <w:style w:type="character" w:customStyle="1" w:styleId="51">
    <w:name w:val="Endnote Text Char"/>
    <w:link w:val="18"/>
    <w:semiHidden/>
    <w:uiPriority w:val="99"/>
    <w:rPr>
      <w:sz w:val="20"/>
      <w:szCs w:val="20"/>
    </w:rPr>
  </w:style>
  <w:style w:type="character" w:customStyle="1" w:styleId="52">
    <w:name w:val="Plain Text Char"/>
    <w:link w:val="25"/>
    <w:uiPriority w:val="99"/>
    <w:rPr>
      <w:rFonts w:ascii="Courier New" w:hAnsi="Courier New" w:cs="Courier New"/>
      <w:sz w:val="21"/>
      <w:szCs w:val="21"/>
    </w:rPr>
  </w:style>
  <w:style w:type="character" w:customStyle="1" w:styleId="53">
    <w:name w:val="Header Char"/>
    <w:link w:val="22"/>
    <w:uiPriority w:val="99"/>
  </w:style>
  <w:style w:type="character" w:customStyle="1" w:styleId="54">
    <w:name w:val="Footer Char"/>
    <w:qFormat/>
    <w:uiPriority w:val="99"/>
  </w:style>
  <w:style w:type="table" w:customStyle="1" w:styleId="55">
    <w:name w:val="Table Normal1"/>
    <w:uiPriority w:val="99"/>
    <w:tblPr>
      <w:tblCellMar>
        <w:top w:w="0" w:type="dxa"/>
        <w:left w:w="0" w:type="dxa"/>
        <w:bottom w:w="0" w:type="dxa"/>
        <w:right w:w="0" w:type="dxa"/>
      </w:tblCellMar>
    </w:tblPr>
  </w:style>
  <w:style w:type="character" w:customStyle="1" w:styleId="56">
    <w:name w:val="WW8Num1z0"/>
    <w:qFormat/>
    <w:uiPriority w:val="99"/>
  </w:style>
  <w:style w:type="character" w:customStyle="1" w:styleId="57">
    <w:name w:val="WW8Num1z1"/>
    <w:uiPriority w:val="99"/>
  </w:style>
  <w:style w:type="character" w:customStyle="1" w:styleId="58">
    <w:name w:val="WW8Num1z2"/>
    <w:qFormat/>
    <w:uiPriority w:val="99"/>
  </w:style>
  <w:style w:type="character" w:customStyle="1" w:styleId="59">
    <w:name w:val="WW8Num1z3"/>
    <w:uiPriority w:val="99"/>
  </w:style>
  <w:style w:type="character" w:customStyle="1" w:styleId="60">
    <w:name w:val="WW8Num1z4"/>
    <w:uiPriority w:val="99"/>
  </w:style>
  <w:style w:type="character" w:customStyle="1" w:styleId="61">
    <w:name w:val="WW8Num1z5"/>
    <w:uiPriority w:val="99"/>
  </w:style>
  <w:style w:type="character" w:customStyle="1" w:styleId="62">
    <w:name w:val="WW8Num1z6"/>
    <w:uiPriority w:val="99"/>
  </w:style>
  <w:style w:type="character" w:customStyle="1" w:styleId="63">
    <w:name w:val="WW8Num1z7"/>
    <w:uiPriority w:val="99"/>
  </w:style>
  <w:style w:type="character" w:customStyle="1" w:styleId="64">
    <w:name w:val="WW8Num1z8"/>
    <w:uiPriority w:val="99"/>
  </w:style>
  <w:style w:type="character" w:customStyle="1" w:styleId="65">
    <w:name w:val="WW8Num2z0"/>
    <w:uiPriority w:val="99"/>
    <w:rPr>
      <w:rFonts w:ascii="Times New Roman" w:hAnsi="Times New Roman" w:cs="Times New Roman"/>
      <w:color w:val="000000"/>
      <w:position w:val="0"/>
      <w:sz w:val="22"/>
      <w:u w:val="none"/>
      <w:vertAlign w:val="baseline"/>
    </w:rPr>
  </w:style>
  <w:style w:type="character" w:customStyle="1" w:styleId="66">
    <w:name w:val="WW8Num2z1"/>
    <w:uiPriority w:val="99"/>
    <w:rPr>
      <w:rFonts w:ascii="Times New Roman" w:hAnsi="Times New Roman" w:cs="Times New Roman"/>
      <w:sz w:val="22"/>
    </w:rPr>
  </w:style>
  <w:style w:type="character" w:customStyle="1" w:styleId="67">
    <w:name w:val="WW8Num2z2"/>
    <w:uiPriority w:val="99"/>
  </w:style>
  <w:style w:type="character" w:customStyle="1" w:styleId="68">
    <w:name w:val="WW8Num2z3"/>
    <w:uiPriority w:val="99"/>
  </w:style>
  <w:style w:type="character" w:customStyle="1" w:styleId="69">
    <w:name w:val="WW8Num2z4"/>
    <w:uiPriority w:val="99"/>
  </w:style>
  <w:style w:type="character" w:customStyle="1" w:styleId="70">
    <w:name w:val="WW8Num2z5"/>
    <w:uiPriority w:val="99"/>
  </w:style>
  <w:style w:type="character" w:customStyle="1" w:styleId="71">
    <w:name w:val="WW8Num2z6"/>
    <w:uiPriority w:val="99"/>
  </w:style>
  <w:style w:type="character" w:customStyle="1" w:styleId="72">
    <w:name w:val="WW8Num2z7"/>
    <w:uiPriority w:val="99"/>
  </w:style>
  <w:style w:type="character" w:customStyle="1" w:styleId="73">
    <w:name w:val="WW8Num2z8"/>
    <w:uiPriority w:val="99"/>
  </w:style>
  <w:style w:type="character" w:customStyle="1" w:styleId="74">
    <w:name w:val="WW8Num3z0"/>
    <w:uiPriority w:val="99"/>
    <w:rPr>
      <w:rFonts w:ascii="Calibri" w:hAnsi="Calibri" w:cs="Arial"/>
      <w:b/>
      <w:sz w:val="20"/>
      <w:szCs w:val="18"/>
    </w:rPr>
  </w:style>
  <w:style w:type="character" w:customStyle="1" w:styleId="75">
    <w:name w:val="WW8Num3z1"/>
    <w:uiPriority w:val="99"/>
  </w:style>
  <w:style w:type="character" w:customStyle="1" w:styleId="76">
    <w:name w:val="WW8Num4z0"/>
    <w:uiPriority w:val="99"/>
    <w:rPr>
      <w:rFonts w:ascii="Calibri" w:hAnsi="Calibri" w:eastAsia="Calibri" w:cs="Times New Roman"/>
      <w:sz w:val="24"/>
    </w:rPr>
  </w:style>
  <w:style w:type="character" w:customStyle="1" w:styleId="77">
    <w:name w:val="WW8Num4z1"/>
    <w:uiPriority w:val="99"/>
    <w:rPr>
      <w:rFonts w:ascii="Courier New" w:hAnsi="Courier New" w:cs="Courier New"/>
    </w:rPr>
  </w:style>
  <w:style w:type="character" w:customStyle="1" w:styleId="78">
    <w:name w:val="WW8Num4z2"/>
    <w:uiPriority w:val="99"/>
    <w:rPr>
      <w:rFonts w:ascii="Wingdings" w:hAnsi="Wingdings" w:cs="Wingdings"/>
    </w:rPr>
  </w:style>
  <w:style w:type="character" w:customStyle="1" w:styleId="79">
    <w:name w:val="WW8Num4z3"/>
    <w:uiPriority w:val="99"/>
    <w:rPr>
      <w:rFonts w:ascii="Symbol" w:hAnsi="Symbol" w:cs="Symbol"/>
    </w:rPr>
  </w:style>
  <w:style w:type="character" w:customStyle="1" w:styleId="80">
    <w:name w:val="Car. predefinito paragrafo1"/>
    <w:uiPriority w:val="99"/>
  </w:style>
  <w:style w:type="character" w:customStyle="1" w:styleId="81">
    <w:name w:val="Titolo 1 Carattere"/>
    <w:basedOn w:val="80"/>
    <w:uiPriority w:val="99"/>
    <w:rPr>
      <w:rFonts w:ascii="Tahoma" w:hAnsi="Tahoma" w:eastAsia="Times New Roman" w:cs="Tahoma"/>
      <w:b/>
      <w:i/>
      <w:color w:val="000000"/>
    </w:rPr>
  </w:style>
  <w:style w:type="character" w:customStyle="1" w:styleId="82">
    <w:name w:val="Titolo 4 Carattere"/>
    <w:basedOn w:val="80"/>
    <w:uiPriority w:val="99"/>
    <w:rPr>
      <w:rFonts w:ascii="Tahoma" w:hAnsi="Tahoma" w:eastAsia="Times New Roman" w:cs="Tahoma"/>
      <w:b/>
      <w:color w:val="000000"/>
      <w:sz w:val="20"/>
    </w:rPr>
  </w:style>
  <w:style w:type="character" w:customStyle="1" w:styleId="83">
    <w:name w:val="Carattere della nota"/>
    <w:basedOn w:val="80"/>
    <w:uiPriority w:val="99"/>
    <w:rPr>
      <w:vertAlign w:val="superscript"/>
    </w:rPr>
  </w:style>
  <w:style w:type="character" w:customStyle="1" w:styleId="84">
    <w:name w:val="Rimando nota a piè di pagina1"/>
    <w:uiPriority w:val="99"/>
    <w:rPr>
      <w:vertAlign w:val="superscript"/>
    </w:rPr>
  </w:style>
  <w:style w:type="character" w:customStyle="1" w:styleId="85">
    <w:name w:val="Corpo del testo Carattere"/>
    <w:basedOn w:val="80"/>
    <w:uiPriority w:val="99"/>
    <w:rPr>
      <w:rFonts w:ascii="Times New Roman" w:hAnsi="Times New Roman" w:eastAsia="Times New Roman" w:cs="Calibri"/>
      <w:color w:val="000000"/>
      <w:sz w:val="26"/>
    </w:rPr>
  </w:style>
  <w:style w:type="character" w:customStyle="1" w:styleId="86">
    <w:name w:val="Testo nota a piè di pagina Carattere"/>
    <w:basedOn w:val="80"/>
    <w:uiPriority w:val="99"/>
    <w:rPr>
      <w:rFonts w:ascii="Times New Roman" w:hAnsi="Times New Roman" w:eastAsia="Times New Roman" w:cs="Calibri"/>
      <w:color w:val="000000"/>
      <w:sz w:val="20"/>
    </w:rPr>
  </w:style>
  <w:style w:type="character" w:customStyle="1" w:styleId="87">
    <w:name w:val="Piè di pagina Carattere"/>
    <w:basedOn w:val="80"/>
    <w:uiPriority w:val="99"/>
    <w:rPr>
      <w:rFonts w:ascii="Cambria" w:hAnsi="Cambria" w:eastAsia="Cambria" w:cs="Cambria"/>
      <w:color w:val="000000"/>
      <w:szCs w:val="24"/>
    </w:rPr>
  </w:style>
  <w:style w:type="character" w:customStyle="1" w:styleId="88">
    <w:name w:val="Testo fumetto Carattere"/>
    <w:basedOn w:val="80"/>
    <w:uiPriority w:val="99"/>
    <w:rPr>
      <w:rFonts w:ascii="Tahoma" w:hAnsi="Tahoma" w:eastAsia="Times New Roman" w:cs="Tahoma"/>
      <w:color w:val="000000"/>
      <w:sz w:val="16"/>
      <w:szCs w:val="16"/>
    </w:rPr>
  </w:style>
  <w:style w:type="paragraph" w:customStyle="1" w:styleId="89">
    <w:name w:val="Intestazione2"/>
    <w:basedOn w:val="1"/>
    <w:next w:val="14"/>
    <w:uiPriority w:val="99"/>
    <w:pPr>
      <w:keepNext/>
      <w:spacing w:before="240" w:after="120"/>
    </w:pPr>
    <w:rPr>
      <w:rFonts w:ascii="Arial" w:hAnsi="Arial" w:eastAsia="Microsoft YaHei" w:cs="Mangal"/>
      <w:sz w:val="28"/>
      <w:szCs w:val="28"/>
    </w:rPr>
  </w:style>
  <w:style w:type="paragraph" w:customStyle="1" w:styleId="90">
    <w:name w:val="Didascalia1"/>
    <w:basedOn w:val="1"/>
    <w:uiPriority w:val="99"/>
    <w:pPr>
      <w:spacing w:before="120" w:after="120"/>
    </w:pPr>
    <w:rPr>
      <w:rFonts w:cs="Mangal"/>
      <w:i/>
      <w:iCs/>
      <w:sz w:val="24"/>
      <w:szCs w:val="24"/>
    </w:rPr>
  </w:style>
  <w:style w:type="paragraph" w:customStyle="1" w:styleId="91">
    <w:name w:val="Indice"/>
    <w:basedOn w:val="1"/>
    <w:uiPriority w:val="99"/>
    <w:rPr>
      <w:rFonts w:cs="Mangal"/>
    </w:rPr>
  </w:style>
  <w:style w:type="paragraph" w:customStyle="1" w:styleId="92">
    <w:name w:val="Intestazione1"/>
    <w:basedOn w:val="1"/>
    <w:next w:val="14"/>
    <w:uiPriority w:val="99"/>
    <w:pPr>
      <w:tabs>
        <w:tab w:val="center" w:pos="4819"/>
        <w:tab w:val="right" w:pos="9638"/>
      </w:tabs>
    </w:pPr>
  </w:style>
  <w:style w:type="paragraph" w:styleId="93">
    <w:name w:val="List Paragraph"/>
    <w:basedOn w:val="1"/>
    <w:qFormat/>
    <w:uiPriority w:val="99"/>
    <w:pPr>
      <w:spacing w:after="200" w:line="276" w:lineRule="auto"/>
      <w:ind w:left="720"/>
    </w:pPr>
    <w:rPr>
      <w:rFonts w:ascii="Calibri" w:hAnsi="Calibri" w:eastAsia="Calibri" w:cs="Times New Roman"/>
      <w:sz w:val="22"/>
      <w:szCs w:val="22"/>
    </w:rPr>
  </w:style>
  <w:style w:type="paragraph" w:customStyle="1" w:styleId="94">
    <w:name w:val="Contenuto tabella"/>
    <w:basedOn w:val="1"/>
    <w:qFormat/>
    <w:uiPriority w:val="99"/>
  </w:style>
  <w:style w:type="paragraph" w:customStyle="1" w:styleId="95">
    <w:name w:val="Intestazione tabella"/>
    <w:basedOn w:val="94"/>
    <w:uiPriority w:val="99"/>
    <w:pPr>
      <w:jc w:val="center"/>
    </w:pPr>
    <w:rPr>
      <w:b/>
      <w:bCs/>
    </w:rPr>
  </w:style>
  <w:style w:type="table" w:customStyle="1" w:styleId="96">
    <w:name w:val="A"/>
    <w:basedOn w:val="55"/>
    <w:uiPriority w:val="99"/>
    <w:tblPr>
      <w:tblCellMar>
        <w:top w:w="28" w:type="dxa"/>
        <w:left w:w="28" w:type="dxa"/>
        <w:bottom w:w="28" w:type="dxa"/>
        <w:right w:w="28" w:type="dxa"/>
      </w:tblCellMar>
    </w:tblPr>
  </w:style>
  <w:style w:type="table" w:customStyle="1" w:styleId="97">
    <w:name w:val="A0"/>
    <w:basedOn w:val="55"/>
    <w:uiPriority w:val="99"/>
    <w:tblPr>
      <w:tblCellMar>
        <w:left w:w="70" w:type="dxa"/>
        <w:right w:w="70" w:type="dxa"/>
      </w:tblCellMar>
    </w:tblPr>
  </w:style>
  <w:style w:type="table" w:customStyle="1" w:styleId="98">
    <w:name w:val="A1"/>
    <w:basedOn w:val="55"/>
    <w:uiPriority w:val="99"/>
    <w:tblPr>
      <w:tblCellMar>
        <w:left w:w="70" w:type="dxa"/>
        <w:right w:w="70" w:type="dxa"/>
      </w:tblCellMar>
    </w:tblPr>
  </w:style>
  <w:style w:type="table" w:customStyle="1" w:styleId="99">
    <w:name w:val="A2"/>
    <w:basedOn w:val="55"/>
    <w:uiPriority w:val="99"/>
    <w:tblPr>
      <w:tblCellMar>
        <w:left w:w="70" w:type="dxa"/>
        <w:right w:w="70" w:type="dxa"/>
      </w:tblCellMar>
    </w:tblPr>
  </w:style>
  <w:style w:type="table" w:customStyle="1" w:styleId="100">
    <w:name w:val="A3"/>
    <w:basedOn w:val="55"/>
    <w:uiPriority w:val="99"/>
    <w:tblPr>
      <w:tblCellMar>
        <w:left w:w="70" w:type="dxa"/>
        <w:right w:w="70" w:type="dxa"/>
      </w:tblCellMar>
    </w:tblPr>
  </w:style>
  <w:style w:type="table" w:customStyle="1" w:styleId="101">
    <w:name w:val="A4"/>
    <w:basedOn w:val="55"/>
    <w:uiPriority w:val="99"/>
    <w:tblPr>
      <w:tblCellMar>
        <w:left w:w="70" w:type="dxa"/>
        <w:right w:w="70" w:type="dxa"/>
      </w:tblCellMar>
    </w:tblPr>
  </w:style>
  <w:style w:type="table" w:customStyle="1" w:styleId="102">
    <w:name w:val="A5"/>
    <w:basedOn w:val="55"/>
    <w:uiPriority w:val="99"/>
    <w:tblPr>
      <w:tblCellMar>
        <w:left w:w="70" w:type="dxa"/>
        <w:right w:w="7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mdiAjemFWc7DqvIW2Eqb6bMkAA==">CgMxLjAyCGguZ2pkZ3hzMg5oLnBwMThxYW91MTJsNDIOaC40bXV6NTR3ejduaTcyDmguanJzZjB2MTd5OXVwMg5oLmw0bG44dGs1ZjVtaTIOaC5rejUzcjhkY2ptYmIyDmguNDZjM2JyZmIxZXdkOAByITE0RUlubVYwYTF6YjF1ZWxaamZ0czZ6OHA5UWhBMWRqNw==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4</Pages>
  <Words>628</Words>
  <Characters>3581</Characters>
  <Lines>29</Lines>
  <Paragraphs>8</Paragraphs>
  <TotalTime>17</TotalTime>
  <ScaleCrop>false</ScaleCrop>
  <LinksUpToDate>false</LinksUpToDate>
  <CharactersWithSpaces>4201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2024-06-10T20:07:00Z</dcterms:created>
  <dc:creator>fiber</dc:creator>
  <cp:lastModifiedBy>Ilaria Ravani</cp:lastModifiedBy>
  <dcterms:modified xsi:type="dcterms:W3CDTF">2024-06-24T18:46:48Z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A84CB51846C349698CAC3EFFDC2143ED_13</vt:lpwstr>
  </property>
</Properties>
</file>